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Default="00A433CA">
      <w:pPr>
        <w:jc w:val="center"/>
        <w:rPr>
          <w:rFonts w:ascii="Calibri" w:hAnsi="Calibri" w:cs="Arial"/>
          <w:sz w:val="72"/>
        </w:rPr>
      </w:pPr>
    </w:p>
    <w:p w:rsidR="00850C5C" w:rsidRDefault="00850C5C">
      <w:pPr>
        <w:jc w:val="center"/>
        <w:rPr>
          <w:rFonts w:ascii="Calibri" w:hAnsi="Calibri" w:cs="Arial"/>
          <w:sz w:val="72"/>
        </w:rPr>
      </w:pPr>
    </w:p>
    <w:p w:rsidR="006D6715" w:rsidRDefault="006D6715">
      <w:pPr>
        <w:jc w:val="center"/>
        <w:rPr>
          <w:rFonts w:ascii="Calibri" w:hAnsi="Calibri" w:cs="Arial"/>
          <w:sz w:val="72"/>
        </w:rPr>
      </w:pPr>
    </w:p>
    <w:p w:rsidR="00710987" w:rsidRDefault="00710987">
      <w:pPr>
        <w:jc w:val="center"/>
        <w:rPr>
          <w:rFonts w:ascii="Calibri" w:hAnsi="Calibri" w:cs="Arial"/>
          <w:sz w:val="72"/>
        </w:rPr>
      </w:pPr>
    </w:p>
    <w:p w:rsidR="00A433CA" w:rsidRPr="00710987" w:rsidRDefault="00A433CA">
      <w:pPr>
        <w:jc w:val="center"/>
        <w:rPr>
          <w:rFonts w:ascii="Calibri" w:hAnsi="Calibri" w:cs="Arial"/>
          <w:sz w:val="36"/>
          <w:szCs w:val="36"/>
        </w:rPr>
      </w:pPr>
    </w:p>
    <w:p w:rsidR="00850C5C" w:rsidRDefault="00850C5C" w:rsidP="00850C5C">
      <w:pPr>
        <w:jc w:val="center"/>
        <w:rPr>
          <w:sz w:val="56"/>
          <w:szCs w:val="56"/>
        </w:rPr>
      </w:pPr>
      <w:r w:rsidRPr="00B11DEE">
        <w:rPr>
          <w:sz w:val="56"/>
          <w:szCs w:val="56"/>
        </w:rPr>
        <w:t>Ea</w:t>
      </w:r>
      <w:r>
        <w:rPr>
          <w:sz w:val="56"/>
          <w:szCs w:val="56"/>
        </w:rPr>
        <w:t xml:space="preserve">stwood Park Academy Trust </w:t>
      </w:r>
    </w:p>
    <w:p w:rsidR="00850C5C" w:rsidRDefault="00850C5C" w:rsidP="00850C5C">
      <w:pPr>
        <w:pStyle w:val="NoSpacing"/>
      </w:pPr>
    </w:p>
    <w:p w:rsidR="00850C5C" w:rsidRPr="00B11DEE" w:rsidRDefault="00850C5C" w:rsidP="00850C5C">
      <w:pPr>
        <w:pStyle w:val="NoSpacing"/>
      </w:pPr>
    </w:p>
    <w:p w:rsidR="00850C5C" w:rsidRDefault="00850C5C" w:rsidP="00850C5C">
      <w:pPr>
        <w:jc w:val="center"/>
        <w:rPr>
          <w:i/>
        </w:rPr>
      </w:pPr>
      <w:r>
        <w:rPr>
          <w:noProof/>
          <w:lang w:eastAsia="en-GB"/>
        </w:rPr>
        <w:drawing>
          <wp:inline distT="0" distB="0" distL="0" distR="0" wp14:anchorId="051DEFE9" wp14:editId="68897E9B">
            <wp:extent cx="198813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133" t="48314" r="46555" b="43773"/>
                    <a:stretch/>
                  </pic:blipFill>
                  <pic:spPr bwMode="auto">
                    <a:xfrm>
                      <a:off x="0" y="0"/>
                      <a:ext cx="2035924" cy="89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C5C" w:rsidRDefault="00850C5C" w:rsidP="00850C5C">
      <w:pPr>
        <w:jc w:val="center"/>
        <w:rPr>
          <w:i/>
        </w:rPr>
      </w:pPr>
    </w:p>
    <w:p w:rsidR="00850C5C" w:rsidRDefault="00850C5C" w:rsidP="00850C5C">
      <w:pPr>
        <w:pStyle w:val="NoSpacing"/>
      </w:pPr>
    </w:p>
    <w:p w:rsidR="00850C5C" w:rsidRPr="00B11DEE" w:rsidRDefault="00850C5C" w:rsidP="00850C5C">
      <w:pPr>
        <w:jc w:val="center"/>
        <w:rPr>
          <w:sz w:val="32"/>
          <w:szCs w:val="32"/>
        </w:rPr>
      </w:pPr>
      <w:r>
        <w:rPr>
          <w:sz w:val="32"/>
          <w:szCs w:val="32"/>
        </w:rPr>
        <w:t>Whistleblowing Policy</w:t>
      </w:r>
    </w:p>
    <w:p w:rsidR="00F12A8F" w:rsidRDefault="00F12A8F">
      <w:pPr>
        <w:rPr>
          <w:rFonts w:ascii="Calibri" w:hAnsi="Calibri" w:cs="Arial"/>
          <w:sz w:val="28"/>
          <w:szCs w:val="28"/>
        </w:rPr>
      </w:pPr>
    </w:p>
    <w:p w:rsidR="00F12A8F" w:rsidRDefault="00F12A8F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996D36" w:rsidRDefault="006F73E9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 xml:space="preserve">Author’s Name: </w:t>
            </w:r>
          </w:p>
        </w:tc>
        <w:tc>
          <w:tcPr>
            <w:tcW w:w="4428" w:type="dxa"/>
            <w:shd w:val="clear" w:color="auto" w:fill="auto"/>
          </w:tcPr>
          <w:p w:rsidR="00F12A8F" w:rsidRPr="00996D36" w:rsidRDefault="00D92480" w:rsidP="00EA2216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 xml:space="preserve">Mr. </w:t>
            </w:r>
            <w:r w:rsidR="00EA2216" w:rsidRPr="00996D36">
              <w:rPr>
                <w:rFonts w:ascii="Calibri" w:hAnsi="Calibri" w:cs="Arial"/>
              </w:rPr>
              <w:t>N. Houchen</w:t>
            </w: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996D36" w:rsidRDefault="006F73E9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>Date Reviewed</w:t>
            </w:r>
          </w:p>
        </w:tc>
        <w:tc>
          <w:tcPr>
            <w:tcW w:w="4428" w:type="dxa"/>
            <w:shd w:val="clear" w:color="auto" w:fill="auto"/>
          </w:tcPr>
          <w:p w:rsidR="00F12A8F" w:rsidRPr="00996D36" w:rsidRDefault="00996D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June </w:t>
            </w:r>
            <w:bookmarkStart w:id="0" w:name="_GoBack"/>
            <w:bookmarkEnd w:id="0"/>
            <w:r w:rsidR="00850C5C" w:rsidRPr="00996D36">
              <w:rPr>
                <w:rFonts w:ascii="Calibri" w:hAnsi="Calibri" w:cs="Arial"/>
              </w:rPr>
              <w:t>2017</w:t>
            </w:r>
          </w:p>
        </w:tc>
      </w:tr>
      <w:tr w:rsidR="00F12A8F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12A8F" w:rsidRPr="00996D36" w:rsidRDefault="00850C5C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12A8F" w:rsidRPr="00996D36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pct12" w:color="auto" w:fill="auto"/>
          </w:tcPr>
          <w:p w:rsidR="00F12A8F" w:rsidRPr="00996D36" w:rsidRDefault="00F12A8F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  <w:shd w:val="pct12" w:color="auto" w:fill="auto"/>
          </w:tcPr>
          <w:p w:rsidR="00F12A8F" w:rsidRPr="00996D36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996D36" w:rsidRDefault="00850C5C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>Signature of CEO</w:t>
            </w:r>
          </w:p>
        </w:tc>
        <w:tc>
          <w:tcPr>
            <w:tcW w:w="4428" w:type="dxa"/>
            <w:shd w:val="clear" w:color="auto" w:fill="auto"/>
          </w:tcPr>
          <w:p w:rsidR="00F12A8F" w:rsidRPr="00996D36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996D36" w:rsidRDefault="00850C5C">
            <w:pPr>
              <w:rPr>
                <w:rFonts w:ascii="Calibri" w:hAnsi="Calibri" w:cs="Arial"/>
              </w:rPr>
            </w:pPr>
            <w:r w:rsidRPr="00996D36">
              <w:rPr>
                <w:rFonts w:ascii="Calibri" w:hAnsi="Calibri" w:cs="Arial"/>
              </w:rPr>
              <w:t>Signature of Chair of Trust</w:t>
            </w:r>
          </w:p>
        </w:tc>
        <w:tc>
          <w:tcPr>
            <w:tcW w:w="4428" w:type="dxa"/>
            <w:shd w:val="clear" w:color="auto" w:fill="auto"/>
          </w:tcPr>
          <w:p w:rsidR="00F12A8F" w:rsidRPr="00996D36" w:rsidRDefault="00F12A8F">
            <w:pPr>
              <w:rPr>
                <w:rFonts w:ascii="Calibri" w:hAnsi="Calibri" w:cs="Arial"/>
              </w:rPr>
            </w:pPr>
          </w:p>
        </w:tc>
      </w:tr>
    </w:tbl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6F73E9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-6482028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12A8F" w:rsidRPr="00BD5C22" w:rsidRDefault="006F73E9">
          <w:pPr>
            <w:pStyle w:val="TOCHeading"/>
            <w:jc w:val="center"/>
            <w:rPr>
              <w:rFonts w:asciiTheme="minorHAnsi" w:hAnsiTheme="minorHAnsi" w:cstheme="minorHAnsi"/>
              <w:color w:val="auto"/>
            </w:rPr>
          </w:pPr>
          <w:r w:rsidRPr="00BD5C22">
            <w:rPr>
              <w:rFonts w:asciiTheme="minorHAnsi" w:hAnsiTheme="minorHAnsi" w:cstheme="minorHAnsi"/>
              <w:color w:val="auto"/>
            </w:rPr>
            <w:t>Contents</w:t>
          </w:r>
        </w:p>
        <w:p w:rsidR="0092361D" w:rsidRDefault="006F73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674371" w:history="1">
            <w:r w:rsidR="0092361D" w:rsidRPr="00C17490">
              <w:rPr>
                <w:rStyle w:val="Hyperlink"/>
                <w:rFonts w:cstheme="minorHAnsi"/>
                <w:noProof/>
              </w:rPr>
              <w:t>1.0 Introduction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_Toc390674371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3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2" w:history="1">
            <w:r w:rsidR="0092361D" w:rsidRPr="00C17490">
              <w:rPr>
                <w:rStyle w:val="Hyperlink"/>
                <w:rFonts w:cstheme="minorHAnsi"/>
                <w:noProof/>
              </w:rPr>
              <w:t>2.0 Aims and Scope of Policy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_Toc390674372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3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3" w:history="1">
            <w:r w:rsidR="0092361D" w:rsidRPr="00C17490">
              <w:rPr>
                <w:rStyle w:val="Hyperlink"/>
                <w:rFonts w:cstheme="minorHAnsi"/>
                <w:noProof/>
              </w:rPr>
              <w:t>3.0 Safeguard against Reprisal, Harassment and Victimisation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_Toc390674373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4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4" w:history="1">
            <w:r w:rsidR="0092361D" w:rsidRPr="00C17490">
              <w:rPr>
                <w:rStyle w:val="Hyperlink"/>
                <w:rFonts w:cstheme="minorHAnsi"/>
                <w:noProof/>
              </w:rPr>
              <w:t>4.0 Confidentiality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_Toc390674374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4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5" w:history="1">
            <w:r w:rsidR="0092361D" w:rsidRPr="00C17490">
              <w:rPr>
                <w:rStyle w:val="Hyperlink"/>
                <w:rFonts w:cstheme="minorHAnsi"/>
                <w:noProof/>
              </w:rPr>
              <w:t>5.0 Anonymous Allegations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_Toc390674375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4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6" w:history="1">
            <w:r w:rsidR="0092361D" w:rsidRPr="00C17490">
              <w:rPr>
                <w:rStyle w:val="Hyperlink"/>
                <w:rFonts w:cstheme="minorHAnsi"/>
                <w:noProof/>
              </w:rPr>
              <w:t>6.0 Untrue and Malicious/Vexatious Allegations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_Toc390674376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4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7" w:history="1">
            <w:r w:rsidR="0092361D" w:rsidRPr="00C17490">
              <w:rPr>
                <w:rStyle w:val="Hyperlink"/>
                <w:rFonts w:cstheme="minorHAnsi"/>
                <w:noProof/>
              </w:rPr>
              <w:t>7.0 Allegations Concerning Safeguarding/Child Protection Issues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_Toc390674377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5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8" w:history="1">
            <w:r w:rsidR="0092361D" w:rsidRPr="00C17490">
              <w:rPr>
                <w:rStyle w:val="Hyperlink"/>
                <w:rFonts w:cstheme="minorHAnsi"/>
                <w:noProof/>
              </w:rPr>
              <w:t>8.0 Procedure for Making a Whistleblowing Allegation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_Toc390674378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5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79" w:history="1">
            <w:r w:rsidR="0092361D" w:rsidRPr="00C17490">
              <w:rPr>
                <w:rStyle w:val="Hyperlink"/>
                <w:rFonts w:cstheme="minorHAnsi"/>
                <w:noProof/>
              </w:rPr>
              <w:t>9.0 Response to Whistleblowing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_Toc390674379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5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80" w:history="1">
            <w:r w:rsidR="0092361D" w:rsidRPr="00C17490">
              <w:rPr>
                <w:rStyle w:val="Hyperlink"/>
                <w:rFonts w:cstheme="minorHAnsi"/>
                <w:noProof/>
              </w:rPr>
              <w:t>10.0 Timescale for Response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_Toc390674380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5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81" w:history="1">
            <w:r w:rsidR="0092361D" w:rsidRPr="00C17490">
              <w:rPr>
                <w:rStyle w:val="Hyperlink"/>
                <w:rFonts w:cstheme="minorHAnsi"/>
                <w:noProof/>
              </w:rPr>
              <w:t>11.0 The Inquiry Process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_Toc390674381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6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82" w:history="1">
            <w:r w:rsidR="0092361D" w:rsidRPr="00C17490">
              <w:rPr>
                <w:rStyle w:val="Hyperlink"/>
                <w:rFonts w:cstheme="minorHAnsi"/>
                <w:noProof/>
              </w:rPr>
              <w:t>12.</w:t>
            </w:r>
            <w:r w:rsidR="00E57EC4">
              <w:rPr>
                <w:rStyle w:val="Hyperlink"/>
                <w:rFonts w:cstheme="minorHAnsi"/>
                <w:noProof/>
              </w:rPr>
              <w:t>0</w:t>
            </w:r>
            <w:r w:rsidR="0092361D" w:rsidRPr="00C17490">
              <w:rPr>
                <w:rStyle w:val="Hyperlink"/>
                <w:rFonts w:cstheme="minorHAnsi"/>
                <w:noProof/>
              </w:rPr>
              <w:t xml:space="preserve"> The Inquiry Report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_Toc390674382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6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92361D" w:rsidRDefault="00996D3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0674383" w:history="1">
            <w:r w:rsidR="0092361D" w:rsidRPr="00C17490">
              <w:rPr>
                <w:rStyle w:val="Hyperlink"/>
                <w:rFonts w:cstheme="minorHAnsi"/>
                <w:noProof/>
              </w:rPr>
              <w:t>13.0 Taking the Matter Further</w:t>
            </w:r>
            <w:r w:rsidR="0092361D">
              <w:rPr>
                <w:noProof/>
                <w:webHidden/>
              </w:rPr>
              <w:tab/>
            </w:r>
            <w:r w:rsidR="0092361D">
              <w:rPr>
                <w:noProof/>
                <w:webHidden/>
              </w:rPr>
              <w:fldChar w:fldCharType="begin"/>
            </w:r>
            <w:r w:rsidR="0092361D">
              <w:rPr>
                <w:noProof/>
                <w:webHidden/>
              </w:rPr>
              <w:instrText xml:space="preserve"> PAGEREF _Toc390674383 \h </w:instrText>
            </w:r>
            <w:r w:rsidR="0092361D">
              <w:rPr>
                <w:noProof/>
                <w:webHidden/>
              </w:rPr>
            </w:r>
            <w:r w:rsidR="0092361D">
              <w:rPr>
                <w:noProof/>
                <w:webHidden/>
              </w:rPr>
              <w:fldChar w:fldCharType="separate"/>
            </w:r>
            <w:r w:rsidR="001229D3">
              <w:rPr>
                <w:noProof/>
                <w:webHidden/>
              </w:rPr>
              <w:t>6</w:t>
            </w:r>
            <w:r w:rsidR="0092361D">
              <w:rPr>
                <w:noProof/>
                <w:webHidden/>
              </w:rPr>
              <w:fldChar w:fldCharType="end"/>
            </w:r>
          </w:hyperlink>
        </w:p>
        <w:p w:rsidR="00F12A8F" w:rsidRDefault="006F73E9">
          <w:r>
            <w:rPr>
              <w:b/>
              <w:bCs/>
              <w:noProof/>
            </w:rPr>
            <w:fldChar w:fldCharType="end"/>
          </w:r>
        </w:p>
      </w:sdtContent>
    </w:sdt>
    <w:p w:rsidR="00F12A8F" w:rsidRDefault="00F12A8F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</w:p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E85663" w:rsidRDefault="00E85663"/>
    <w:p w:rsidR="00F12A8F" w:rsidRPr="00BD5C22" w:rsidRDefault="006F73E9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90674371"/>
      <w:r w:rsidRPr="00BD5C2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1.0 </w:t>
      </w:r>
      <w:r w:rsidR="00E85663" w:rsidRPr="00BD5C22">
        <w:rPr>
          <w:rFonts w:asciiTheme="minorHAnsi" w:hAnsiTheme="minorHAnsi" w:cstheme="minorHAnsi"/>
          <w:color w:val="auto"/>
          <w:sz w:val="24"/>
          <w:szCs w:val="24"/>
        </w:rPr>
        <w:t>Introduction</w:t>
      </w:r>
      <w:bookmarkEnd w:id="1"/>
    </w:p>
    <w:p w:rsidR="00F12A8F" w:rsidRDefault="00F12A8F">
      <w:pPr>
        <w:jc w:val="both"/>
        <w:rPr>
          <w:rFonts w:cstheme="minorHAnsi"/>
          <w:sz w:val="24"/>
          <w:szCs w:val="24"/>
        </w:rPr>
      </w:pPr>
    </w:p>
    <w:p w:rsidR="00EA2216" w:rsidRPr="00E85663" w:rsidRDefault="00EA2216" w:rsidP="00EA2216">
      <w:pPr>
        <w:autoSpaceDE w:val="0"/>
        <w:autoSpaceDN w:val="0"/>
        <w:adjustRightInd w:val="0"/>
        <w:rPr>
          <w:rFonts w:cs="Arial"/>
          <w:i/>
        </w:rPr>
      </w:pPr>
      <w:r w:rsidRPr="00E85663">
        <w:rPr>
          <w:rFonts w:cs="Arial"/>
        </w:rPr>
        <w:t xml:space="preserve">Whistleblowing </w:t>
      </w:r>
      <w:r w:rsidR="00E85663">
        <w:rPr>
          <w:rFonts w:cs="Arial"/>
        </w:rPr>
        <w:t xml:space="preserve">is </w:t>
      </w:r>
      <w:r w:rsidRPr="00E85663">
        <w:rPr>
          <w:rFonts w:cs="Arial"/>
        </w:rPr>
        <w:t>defined as:</w:t>
      </w:r>
      <w:r w:rsidR="00E85663" w:rsidRPr="00E85663">
        <w:rPr>
          <w:rFonts w:cs="Arial"/>
        </w:rPr>
        <w:t xml:space="preserve"> </w:t>
      </w:r>
      <w:r w:rsidRPr="00E85663">
        <w:rPr>
          <w:rFonts w:cs="Arial"/>
          <w:bCs/>
        </w:rPr>
        <w:t>‘</w:t>
      </w:r>
      <w:r w:rsidRPr="00E85663">
        <w:rPr>
          <w:rFonts w:cs="Arial"/>
          <w:bCs/>
          <w:i/>
        </w:rPr>
        <w:t>the disclosure by an employee or professional of confidential</w:t>
      </w:r>
    </w:p>
    <w:p w:rsidR="00EA2216" w:rsidRDefault="00EA2216" w:rsidP="00EA2216">
      <w:pPr>
        <w:autoSpaceDE w:val="0"/>
        <w:autoSpaceDN w:val="0"/>
        <w:adjustRightInd w:val="0"/>
        <w:rPr>
          <w:rFonts w:cs="Arial"/>
          <w:bCs/>
          <w:i/>
        </w:rPr>
      </w:pPr>
      <w:r w:rsidRPr="00E85663">
        <w:rPr>
          <w:rFonts w:cs="Arial"/>
          <w:bCs/>
          <w:i/>
        </w:rPr>
        <w:t>information which relates to some danger, fraud or other illegal or</w:t>
      </w:r>
      <w:r w:rsidR="00E85663" w:rsidRPr="00E85663">
        <w:rPr>
          <w:rFonts w:cs="Arial"/>
          <w:bCs/>
          <w:i/>
        </w:rPr>
        <w:t xml:space="preserve"> </w:t>
      </w:r>
      <w:r w:rsidRPr="00E85663">
        <w:rPr>
          <w:rFonts w:cs="Arial"/>
          <w:bCs/>
          <w:i/>
        </w:rPr>
        <w:t>unethical conduct connected with the work place, be it of the</w:t>
      </w:r>
      <w:r w:rsidR="00E85663" w:rsidRPr="00E85663">
        <w:rPr>
          <w:rFonts w:cs="Arial"/>
          <w:bCs/>
          <w:i/>
        </w:rPr>
        <w:t xml:space="preserve"> </w:t>
      </w:r>
      <w:r w:rsidRPr="00E85663">
        <w:rPr>
          <w:rFonts w:cs="Arial"/>
          <w:bCs/>
          <w:i/>
        </w:rPr>
        <w:t>emplo</w:t>
      </w:r>
      <w:r w:rsidR="00E85663">
        <w:rPr>
          <w:rFonts w:cs="Arial"/>
          <w:bCs/>
          <w:i/>
        </w:rPr>
        <w:t>yee or his/her fellow employees’.</w:t>
      </w:r>
    </w:p>
    <w:p w:rsidR="00E85663" w:rsidRPr="00E85663" w:rsidRDefault="00E85663" w:rsidP="00EA2216">
      <w:pPr>
        <w:autoSpaceDE w:val="0"/>
        <w:autoSpaceDN w:val="0"/>
        <w:adjustRightInd w:val="0"/>
        <w:rPr>
          <w:rFonts w:cs="Arial"/>
          <w:bCs/>
          <w:i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 xml:space="preserve">Statutory protection for employees who </w:t>
      </w:r>
      <w:proofErr w:type="spellStart"/>
      <w:r w:rsidRPr="00E85663">
        <w:rPr>
          <w:rFonts w:cs="Arial"/>
        </w:rPr>
        <w:t>whistleblow</w:t>
      </w:r>
      <w:proofErr w:type="spellEnd"/>
      <w:r w:rsidRPr="00E85663">
        <w:rPr>
          <w:rFonts w:cs="Arial"/>
        </w:rPr>
        <w:t xml:space="preserve"> is provided by the</w:t>
      </w:r>
      <w:r w:rsidR="00E85663">
        <w:rPr>
          <w:rFonts w:cs="Arial"/>
        </w:rPr>
        <w:t xml:space="preserve"> </w:t>
      </w:r>
      <w:r w:rsidRPr="00E85663">
        <w:rPr>
          <w:rFonts w:cs="Arial"/>
          <w:b/>
          <w:bCs/>
        </w:rPr>
        <w:t>Public</w:t>
      </w:r>
      <w:r w:rsidR="00E85663">
        <w:rPr>
          <w:rFonts w:cs="Arial"/>
          <w:b/>
          <w:bCs/>
        </w:rPr>
        <w:t xml:space="preserve"> Interest Disclosure Act 1998 (PIDA</w:t>
      </w:r>
      <w:r w:rsidRPr="00E85663">
        <w:rPr>
          <w:rFonts w:cs="Arial"/>
          <w:b/>
          <w:bCs/>
        </w:rPr>
        <w:t>)</w:t>
      </w:r>
      <w:r w:rsidRPr="00E85663">
        <w:rPr>
          <w:rFonts w:cs="Arial"/>
        </w:rPr>
        <w:t>. The PIDA protects</w:t>
      </w:r>
      <w:r w:rsidR="00E85663">
        <w:rPr>
          <w:rFonts w:cs="Arial"/>
        </w:rPr>
        <w:t xml:space="preserve"> </w:t>
      </w:r>
      <w:r w:rsidRPr="00E85663">
        <w:rPr>
          <w:rFonts w:cs="Arial"/>
        </w:rPr>
        <w:t>employees against victimisation if they make a protected disclosure within</w:t>
      </w:r>
      <w:r w:rsidR="00E85663">
        <w:rPr>
          <w:rFonts w:cs="Arial"/>
        </w:rPr>
        <w:t xml:space="preserve"> </w:t>
      </w:r>
      <w:r w:rsidRPr="00E85663">
        <w:rPr>
          <w:rFonts w:cs="Arial"/>
        </w:rPr>
        <w:t>the meaning of the PIDA and</w:t>
      </w:r>
      <w:r w:rsidR="00E435C6">
        <w:rPr>
          <w:rFonts w:cs="Arial"/>
        </w:rPr>
        <w:t xml:space="preserve"> speak out about concerns, </w:t>
      </w:r>
      <w:r w:rsidRPr="00E85663">
        <w:rPr>
          <w:rFonts w:cs="Arial"/>
        </w:rPr>
        <w:t>conduct or</w:t>
      </w:r>
      <w:r w:rsidR="00E85663">
        <w:rPr>
          <w:rFonts w:cs="Arial"/>
        </w:rPr>
        <w:t xml:space="preserve"> </w:t>
      </w:r>
      <w:r w:rsidRPr="00E85663">
        <w:rPr>
          <w:rFonts w:cs="Arial"/>
        </w:rPr>
        <w:t xml:space="preserve">practice within the </w:t>
      </w:r>
      <w:r w:rsidR="00710987">
        <w:rPr>
          <w:rFonts w:cs="Arial"/>
        </w:rPr>
        <w:t>Trust</w:t>
      </w:r>
      <w:r w:rsidRPr="00E85663">
        <w:rPr>
          <w:rFonts w:cs="Arial"/>
        </w:rPr>
        <w:t xml:space="preserve"> which is potentially illegal, corrupt, improper,</w:t>
      </w:r>
      <w:r w:rsidR="00E85663">
        <w:rPr>
          <w:rFonts w:cs="Arial"/>
        </w:rPr>
        <w:t xml:space="preserve"> </w:t>
      </w:r>
      <w:r w:rsidRPr="00E85663">
        <w:rPr>
          <w:rFonts w:cs="Arial"/>
        </w:rPr>
        <w:t>unsafe or unethical or which amounts to malpractice.</w:t>
      </w:r>
    </w:p>
    <w:p w:rsidR="00E85663" w:rsidRPr="00E85663" w:rsidRDefault="00E85663" w:rsidP="00EA2216">
      <w:pPr>
        <w:autoSpaceDE w:val="0"/>
        <w:autoSpaceDN w:val="0"/>
        <w:adjustRightInd w:val="0"/>
        <w:rPr>
          <w:rFonts w:cs="Arial"/>
        </w:rPr>
      </w:pPr>
    </w:p>
    <w:p w:rsidR="00E85663" w:rsidRPr="00E85663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 xml:space="preserve">This policy applies to all </w:t>
      </w:r>
      <w:r w:rsidR="00710987">
        <w:rPr>
          <w:rFonts w:cs="Arial"/>
        </w:rPr>
        <w:t xml:space="preserve">Trust </w:t>
      </w:r>
      <w:r w:rsidRPr="00E85663">
        <w:rPr>
          <w:rFonts w:cs="Arial"/>
        </w:rPr>
        <w:t>staff including full and part time, casual,</w:t>
      </w:r>
      <w:r w:rsidR="00E85663">
        <w:rPr>
          <w:rFonts w:cs="Arial"/>
        </w:rPr>
        <w:t xml:space="preserve"> </w:t>
      </w:r>
      <w:r w:rsidRPr="00E85663">
        <w:rPr>
          <w:rFonts w:cs="Arial"/>
        </w:rPr>
        <w:t>temporary, substitute staff and to individuals undertaking work experience</w:t>
      </w:r>
      <w:r w:rsidR="00E85663">
        <w:rPr>
          <w:rFonts w:cs="Arial"/>
        </w:rPr>
        <w:t xml:space="preserve"> in the Academy.</w:t>
      </w:r>
    </w:p>
    <w:p w:rsidR="00EA2216" w:rsidRPr="00BD5C22" w:rsidRDefault="00EA2216" w:rsidP="00E85663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90674372"/>
      <w:r w:rsidRPr="00BD5C22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E85663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Aims and Scope of Policy</w:t>
      </w:r>
      <w:bookmarkEnd w:id="2"/>
    </w:p>
    <w:p w:rsidR="00E85663" w:rsidRPr="00E85663" w:rsidRDefault="00E85663" w:rsidP="00E85663"/>
    <w:p w:rsidR="00EA2216" w:rsidRDefault="0091290C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Trust</w:t>
      </w:r>
      <w:r w:rsidR="00EA2216" w:rsidRPr="00E85663">
        <w:rPr>
          <w:rFonts w:cs="Arial"/>
        </w:rPr>
        <w:t xml:space="preserve"> is committed to high</w:t>
      </w:r>
      <w:r>
        <w:rPr>
          <w:rFonts w:cs="Arial"/>
        </w:rPr>
        <w:t xml:space="preserve"> standards in all aspects of its constituent academies </w:t>
      </w:r>
      <w:r w:rsidR="00EA2216" w:rsidRPr="00E85663">
        <w:rPr>
          <w:rFonts w:cs="Arial"/>
        </w:rPr>
        <w:t>and will treat whistleblowing as a serious matter. In line with the</w:t>
      </w:r>
      <w:r>
        <w:rPr>
          <w:rFonts w:cs="Arial"/>
        </w:rPr>
        <w:t xml:space="preserve"> Trust</w:t>
      </w:r>
      <w:r w:rsidR="00EA2216" w:rsidRPr="00E85663">
        <w:rPr>
          <w:rFonts w:cs="Arial"/>
        </w:rPr>
        <w:t>’s commitment to openness, probity and accountability,</w:t>
      </w:r>
      <w:r w:rsidR="00E85663">
        <w:rPr>
          <w:rFonts w:cs="Arial"/>
        </w:rPr>
        <w:t xml:space="preserve"> employees</w:t>
      </w:r>
      <w:r w:rsidR="00EA2216" w:rsidRPr="00E85663">
        <w:rPr>
          <w:rFonts w:cs="Arial"/>
        </w:rPr>
        <w:t xml:space="preserve"> are encouraged to report concerns which will be taken</w:t>
      </w:r>
      <w:r w:rsidR="00E85663">
        <w:rPr>
          <w:rFonts w:cs="Arial"/>
        </w:rPr>
        <w:t xml:space="preserve"> </w:t>
      </w:r>
      <w:r w:rsidR="00EA2216" w:rsidRPr="00E85663">
        <w:rPr>
          <w:rFonts w:cs="Arial"/>
        </w:rPr>
        <w:t>seriously, investigated and appropriate action taken in response.</w:t>
      </w:r>
    </w:p>
    <w:p w:rsidR="00E85663" w:rsidRDefault="00E85663" w:rsidP="00EA2216">
      <w:pPr>
        <w:autoSpaceDE w:val="0"/>
        <w:autoSpaceDN w:val="0"/>
        <w:adjustRightInd w:val="0"/>
        <w:rPr>
          <w:rFonts w:cs="Arial"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This policy aims to:</w:t>
      </w:r>
    </w:p>
    <w:p w:rsidR="00E85663" w:rsidRPr="00E85663" w:rsidRDefault="00E85663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E85663" w:rsidP="003C69EC">
      <w:pPr>
        <w:pStyle w:val="NoSpacing"/>
        <w:numPr>
          <w:ilvl w:val="0"/>
          <w:numId w:val="1"/>
        </w:numPr>
      </w:pPr>
      <w:r>
        <w:t>G</w:t>
      </w:r>
      <w:r w:rsidR="00EA2216" w:rsidRPr="00E85663">
        <w:t>ive confidence to members of staff about raising concerns about</w:t>
      </w:r>
      <w:r w:rsidRPr="00E85663">
        <w:t xml:space="preserve"> </w:t>
      </w:r>
      <w:r w:rsidR="00EA2216" w:rsidRPr="00E85663">
        <w:t>conduct or practice which is potentially illegal, corrupt, improper,</w:t>
      </w:r>
      <w:r w:rsidRPr="00E85663">
        <w:t xml:space="preserve"> </w:t>
      </w:r>
      <w:r w:rsidR="00EA2216" w:rsidRPr="00E85663">
        <w:t>unsafe or unethical or which amounts to malpractice or is</w:t>
      </w:r>
      <w:r w:rsidRPr="00E85663">
        <w:t xml:space="preserve"> </w:t>
      </w:r>
      <w:r w:rsidR="00EA2216" w:rsidRPr="00E85663">
        <w:t xml:space="preserve">inconsistent with </w:t>
      </w:r>
      <w:r w:rsidR="0091290C">
        <w:t xml:space="preserve">Trust </w:t>
      </w:r>
      <w:r w:rsidR="00EA2216" w:rsidRPr="00E85663">
        <w:t>standards and policies so that s/he is</w:t>
      </w:r>
      <w:r w:rsidRPr="00E85663">
        <w:t xml:space="preserve"> </w:t>
      </w:r>
      <w:r w:rsidR="00EA2216" w:rsidRPr="00E85663">
        <w:t>encouraged to act on those concerns</w:t>
      </w:r>
      <w:r>
        <w:t>.</w:t>
      </w:r>
    </w:p>
    <w:p w:rsidR="00EA2216" w:rsidRPr="00E85663" w:rsidRDefault="00E85663" w:rsidP="003C69EC">
      <w:pPr>
        <w:pStyle w:val="NoSpacing"/>
        <w:numPr>
          <w:ilvl w:val="0"/>
          <w:numId w:val="1"/>
        </w:numPr>
      </w:pPr>
      <w:r>
        <w:t>P</w:t>
      </w:r>
      <w:r w:rsidR="00EA2216" w:rsidRPr="00E85663">
        <w:t>rovide members of staff with avenues to raise concerns</w:t>
      </w:r>
      <w:r w:rsidR="00E435C6">
        <w:t>.</w:t>
      </w:r>
    </w:p>
    <w:p w:rsidR="00EA2216" w:rsidRPr="00E85663" w:rsidRDefault="00E85663" w:rsidP="003C69EC">
      <w:pPr>
        <w:pStyle w:val="NoSpacing"/>
        <w:numPr>
          <w:ilvl w:val="0"/>
          <w:numId w:val="1"/>
        </w:numPr>
      </w:pPr>
      <w:r>
        <w:t>E</w:t>
      </w:r>
      <w:r w:rsidR="00EA2216" w:rsidRPr="00E85663">
        <w:t>nsure that members of staff receive a response to the concerns</w:t>
      </w:r>
      <w:r w:rsidRPr="00E85663">
        <w:t xml:space="preserve"> </w:t>
      </w:r>
      <w:r w:rsidR="00EA2216" w:rsidRPr="00E85663">
        <w:t>they have raised and feedback on any action taken</w:t>
      </w:r>
      <w:r w:rsidR="00E435C6">
        <w:t>.</w:t>
      </w:r>
    </w:p>
    <w:p w:rsidR="00EA2216" w:rsidRPr="00E85663" w:rsidRDefault="00E85663" w:rsidP="003C69EC">
      <w:pPr>
        <w:pStyle w:val="NoSpacing"/>
        <w:numPr>
          <w:ilvl w:val="0"/>
          <w:numId w:val="1"/>
        </w:numPr>
      </w:pPr>
      <w:r>
        <w:t>O</w:t>
      </w:r>
      <w:r w:rsidR="00EA2216" w:rsidRPr="00E85663">
        <w:t>ffer assurance that members of staff are protected from reprisals</w:t>
      </w:r>
      <w:r w:rsidRPr="00E85663">
        <w:t xml:space="preserve"> </w:t>
      </w:r>
      <w:r w:rsidR="00EA2216" w:rsidRPr="00E85663">
        <w:t>or victimisation for whistleblowing action undertaken in good faith</w:t>
      </w:r>
      <w:r w:rsidRPr="00E85663">
        <w:t xml:space="preserve"> </w:t>
      </w:r>
      <w:r w:rsidR="00EA2216" w:rsidRPr="00E85663">
        <w:t>and within the meaning of the PIDA.</w:t>
      </w:r>
    </w:p>
    <w:p w:rsidR="00EA2216" w:rsidRPr="00E85663" w:rsidRDefault="00EA2216" w:rsidP="00EA2216">
      <w:pPr>
        <w:autoSpaceDE w:val="0"/>
        <w:autoSpaceDN w:val="0"/>
        <w:adjustRightInd w:val="0"/>
        <w:rPr>
          <w:rFonts w:cs="Arial"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This policy covers whistleblowing relating to alleged:</w:t>
      </w:r>
    </w:p>
    <w:p w:rsidR="005F0DD0" w:rsidRPr="00E85663" w:rsidRDefault="005F0DD0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U</w:t>
      </w:r>
      <w:r w:rsidR="00EA2216" w:rsidRPr="00E85663">
        <w:t>nlawful conduct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M</w:t>
      </w:r>
      <w:r w:rsidR="00EA2216" w:rsidRPr="00E85663">
        <w:t>iscarriages of justice in the conduct of statutory or other</w:t>
      </w:r>
      <w:r>
        <w:t xml:space="preserve"> </w:t>
      </w:r>
      <w:r w:rsidR="00EA2216" w:rsidRPr="00E85663">
        <w:t>processes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F</w:t>
      </w:r>
      <w:r w:rsidR="00EA2216" w:rsidRPr="00E85663">
        <w:t>ailure to comply with a statutory or legal obligation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P</w:t>
      </w:r>
      <w:r w:rsidR="00EA2216" w:rsidRPr="00E85663">
        <w:t>otential maladministration, misconduct or malpractice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H</w:t>
      </w:r>
      <w:r w:rsidR="00EA2216" w:rsidRPr="00E85663">
        <w:t>ealth and safety issues including risks to the public as well as risks</w:t>
      </w:r>
      <w:r>
        <w:t xml:space="preserve"> </w:t>
      </w:r>
      <w:r w:rsidR="00EA2216" w:rsidRPr="00E85663">
        <w:t>to pupils and members of staff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A</w:t>
      </w:r>
      <w:r w:rsidR="00EA2216" w:rsidRPr="00E85663">
        <w:t>ction that has caused or is likely to cause danger to the</w:t>
      </w:r>
      <w:r>
        <w:t xml:space="preserve"> </w:t>
      </w:r>
      <w:r w:rsidR="00EA2216" w:rsidRPr="00E85663">
        <w:t>environment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A</w:t>
      </w:r>
      <w:r w:rsidR="00EA2216" w:rsidRPr="00E85663">
        <w:t>buse of authority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U</w:t>
      </w:r>
      <w:r w:rsidR="00EA2216" w:rsidRPr="00E85663">
        <w:t>nauthorised use of public or other funds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F</w:t>
      </w:r>
      <w:r w:rsidR="00EA2216" w:rsidRPr="00E85663">
        <w:t>raud or corruption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B</w:t>
      </w:r>
      <w:r w:rsidR="00EA2216" w:rsidRPr="00E85663">
        <w:t>reaches of financial regulations or policies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M</w:t>
      </w:r>
      <w:r w:rsidR="00EA2216" w:rsidRPr="00E85663">
        <w:t>istreatment of any person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lastRenderedPageBreak/>
        <w:t>A</w:t>
      </w:r>
      <w:r w:rsidR="00EA2216" w:rsidRPr="00E85663">
        <w:t>ction that has caused or is likely to cause physical danger to any</w:t>
      </w:r>
      <w:r>
        <w:t xml:space="preserve"> </w:t>
      </w:r>
      <w:r w:rsidR="00EA2216" w:rsidRPr="00E85663">
        <w:t>person or risk serious damage to school property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S</w:t>
      </w:r>
      <w:r w:rsidR="00EA2216" w:rsidRPr="00E85663">
        <w:t>exual, physical or emotional abuse of members of staff or pupils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U</w:t>
      </w:r>
      <w:r w:rsidR="00EA2216" w:rsidRPr="00E85663">
        <w:t>nfair discrimination or favouritism</w:t>
      </w:r>
      <w:r>
        <w:t>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R</w:t>
      </w:r>
      <w:r w:rsidR="00EA2216" w:rsidRPr="00E85663">
        <w:t>acist incidents o</w:t>
      </w:r>
      <w:r>
        <w:t>r acts, or racial harassment.</w:t>
      </w:r>
    </w:p>
    <w:p w:rsidR="00EA2216" w:rsidRPr="00E85663" w:rsidRDefault="005F0DD0" w:rsidP="003C69EC">
      <w:pPr>
        <w:pStyle w:val="NoSpacing"/>
        <w:numPr>
          <w:ilvl w:val="0"/>
          <w:numId w:val="2"/>
        </w:numPr>
      </w:pPr>
      <w:r>
        <w:t>A</w:t>
      </w:r>
      <w:r w:rsidR="00EA2216" w:rsidRPr="00E85663">
        <w:t>ny attempt to prevent disclosure of any of the issues listed.</w:t>
      </w:r>
    </w:p>
    <w:p w:rsidR="005F0DD0" w:rsidRDefault="005F0DD0" w:rsidP="00EA2216">
      <w:pPr>
        <w:autoSpaceDE w:val="0"/>
        <w:autoSpaceDN w:val="0"/>
        <w:adjustRightInd w:val="0"/>
        <w:rPr>
          <w:rFonts w:cs="Arial"/>
        </w:rPr>
      </w:pPr>
    </w:p>
    <w:p w:rsidR="005F0DD0" w:rsidRPr="00E85663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The PIDA sets out the full statutory rights and obligations of members of</w:t>
      </w:r>
      <w:r w:rsidR="005F0DD0">
        <w:rPr>
          <w:rFonts w:cs="Arial"/>
        </w:rPr>
        <w:t xml:space="preserve"> </w:t>
      </w:r>
      <w:r w:rsidR="00E435C6">
        <w:rPr>
          <w:rFonts w:cs="Arial"/>
        </w:rPr>
        <w:t xml:space="preserve">staff wishing to </w:t>
      </w:r>
      <w:proofErr w:type="spellStart"/>
      <w:r w:rsidRPr="00E85663">
        <w:rPr>
          <w:rFonts w:cs="Arial"/>
        </w:rPr>
        <w:t>whistleblow</w:t>
      </w:r>
      <w:proofErr w:type="spellEnd"/>
      <w:r w:rsidRPr="00E85663">
        <w:rPr>
          <w:rFonts w:cs="Arial"/>
        </w:rPr>
        <w:t>.</w:t>
      </w:r>
    </w:p>
    <w:p w:rsidR="00EA2216" w:rsidRPr="00BD5C22" w:rsidRDefault="00EA2216" w:rsidP="004E5162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90674373"/>
      <w:r w:rsidRPr="00BD5C22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="001405F5" w:rsidRPr="00BD5C22">
        <w:rPr>
          <w:rFonts w:asciiTheme="minorHAnsi" w:hAnsiTheme="minorHAnsi" w:cstheme="minorHAnsi"/>
          <w:color w:val="auto"/>
          <w:sz w:val="24"/>
          <w:szCs w:val="24"/>
        </w:rPr>
        <w:t>0 Safeguard a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>gainst Reprisal, Harassment and</w:t>
      </w:r>
      <w:r w:rsidR="001405F5"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>Victimisation</w:t>
      </w:r>
      <w:bookmarkEnd w:id="3"/>
    </w:p>
    <w:p w:rsidR="004E5162" w:rsidRPr="004E5162" w:rsidRDefault="004E5162" w:rsidP="004E5162"/>
    <w:p w:rsidR="00EA2216" w:rsidRPr="00E435C6" w:rsidRDefault="0091290C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Trust</w:t>
      </w:r>
      <w:r w:rsidR="00EA2216" w:rsidRPr="00E85663">
        <w:rPr>
          <w:rFonts w:cs="Arial"/>
        </w:rPr>
        <w:t xml:space="preserve"> will not tolerate harassment or victimisation of</w:t>
      </w:r>
      <w:r w:rsidR="004E5162">
        <w:rPr>
          <w:rFonts w:cs="Arial"/>
        </w:rPr>
        <w:t xml:space="preserve"> </w:t>
      </w:r>
      <w:r w:rsidR="00EA2216" w:rsidRPr="00E85663">
        <w:rPr>
          <w:rFonts w:cs="Arial"/>
        </w:rPr>
        <w:t>members of staff when matters are raised in accordance with the PIDA</w:t>
      </w:r>
      <w:r w:rsidR="004E5162">
        <w:rPr>
          <w:rFonts w:cs="Arial"/>
        </w:rPr>
        <w:t xml:space="preserve"> </w:t>
      </w:r>
      <w:r w:rsidR="00EA2216" w:rsidRPr="00E85663">
        <w:rPr>
          <w:rFonts w:cs="Arial"/>
        </w:rPr>
        <w:t>provisions. Any member of staff who victimises or harasses a member of</w:t>
      </w:r>
      <w:r w:rsidR="004E5162">
        <w:rPr>
          <w:rFonts w:cs="Arial"/>
        </w:rPr>
        <w:t xml:space="preserve"> </w:t>
      </w:r>
      <w:r w:rsidR="00E435C6">
        <w:rPr>
          <w:rFonts w:cs="Arial"/>
        </w:rPr>
        <w:t xml:space="preserve">staff as a result of them </w:t>
      </w:r>
      <w:r w:rsidR="00EA2216" w:rsidRPr="00E85663">
        <w:rPr>
          <w:rFonts w:cs="Arial"/>
        </w:rPr>
        <w:t xml:space="preserve">having raised a concern in accordance with </w:t>
      </w:r>
      <w:r>
        <w:rPr>
          <w:rFonts w:cs="Arial"/>
        </w:rPr>
        <w:t xml:space="preserve">the Whistleblowing Policy, will be subject to investigation under the Trust’s Staff Disciplinary (Misconduct) Policy. </w:t>
      </w:r>
    </w:p>
    <w:p w:rsidR="00EA2216" w:rsidRPr="00BD5C22" w:rsidRDefault="004E5162" w:rsidP="004E5162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90674374"/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4.0 </w:t>
      </w:r>
      <w:r w:rsidR="00EA2216" w:rsidRPr="00BD5C22">
        <w:rPr>
          <w:rFonts w:asciiTheme="minorHAnsi" w:hAnsiTheme="minorHAnsi" w:cstheme="minorHAnsi"/>
          <w:color w:val="auto"/>
          <w:sz w:val="24"/>
          <w:szCs w:val="24"/>
        </w:rPr>
        <w:t>Confidentiality</w:t>
      </w:r>
      <w:bookmarkEnd w:id="4"/>
    </w:p>
    <w:p w:rsidR="004E5162" w:rsidRPr="004E5162" w:rsidRDefault="004E5162" w:rsidP="004E5162"/>
    <w:p w:rsidR="003C69EC" w:rsidRPr="00E85663" w:rsidRDefault="004E5162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</w:t>
      </w:r>
      <w:r w:rsidR="0091290C">
        <w:rPr>
          <w:rFonts w:cs="Arial"/>
        </w:rPr>
        <w:t>Trust</w:t>
      </w:r>
      <w:r w:rsidR="00EA2216" w:rsidRPr="00E85663">
        <w:rPr>
          <w:rFonts w:cs="Arial"/>
        </w:rPr>
        <w:t xml:space="preserve"> recognises that members of staff may want to raise</w:t>
      </w:r>
      <w:r>
        <w:rPr>
          <w:rFonts w:cs="Arial"/>
        </w:rPr>
        <w:t xml:space="preserve"> </w:t>
      </w:r>
      <w:r w:rsidR="00EA2216" w:rsidRPr="00E85663">
        <w:rPr>
          <w:rFonts w:cs="Arial"/>
        </w:rPr>
        <w:t>concerns in confidence and will do its utmost to protect the identity of</w:t>
      </w:r>
      <w:r>
        <w:rPr>
          <w:rFonts w:cs="Arial"/>
        </w:rPr>
        <w:t xml:space="preserve"> </w:t>
      </w:r>
      <w:r w:rsidR="00EA2216" w:rsidRPr="00E85663">
        <w:rPr>
          <w:rFonts w:cs="Arial"/>
        </w:rPr>
        <w:t>members of staff who raise a concern and do not want their name</w:t>
      </w:r>
      <w:r>
        <w:rPr>
          <w:rFonts w:cs="Arial"/>
        </w:rPr>
        <w:t xml:space="preserve"> </w:t>
      </w:r>
      <w:r w:rsidR="003C69EC">
        <w:rPr>
          <w:rFonts w:cs="Arial"/>
        </w:rPr>
        <w:t>disclosed; h</w:t>
      </w:r>
      <w:r w:rsidR="00EA2216" w:rsidRPr="00E85663">
        <w:rPr>
          <w:rFonts w:cs="Arial"/>
        </w:rPr>
        <w:t>owever</w:t>
      </w:r>
      <w:r w:rsidR="0091290C">
        <w:rPr>
          <w:rFonts w:cs="Arial"/>
        </w:rPr>
        <w:t xml:space="preserve">, </w:t>
      </w:r>
      <w:r w:rsidR="00EA2216" w:rsidRPr="00E85663">
        <w:rPr>
          <w:rFonts w:cs="Arial"/>
        </w:rPr>
        <w:t>investigation into the concern could reveal the source of the</w:t>
      </w:r>
      <w:r w:rsidR="0091290C">
        <w:rPr>
          <w:rFonts w:cs="Arial"/>
        </w:rPr>
        <w:t xml:space="preserve"> information, </w:t>
      </w:r>
      <w:r w:rsidR="00EA2216" w:rsidRPr="00E85663">
        <w:rPr>
          <w:rFonts w:cs="Arial"/>
        </w:rPr>
        <w:t>and statements may be required from the member of staff as</w:t>
      </w:r>
      <w:r w:rsidR="003C69EC">
        <w:rPr>
          <w:rFonts w:cs="Arial"/>
        </w:rPr>
        <w:t xml:space="preserve"> </w:t>
      </w:r>
      <w:r w:rsidR="00EA2216" w:rsidRPr="00E85663">
        <w:rPr>
          <w:rFonts w:cs="Arial"/>
        </w:rPr>
        <w:t>part of the evidence, which would be seen by all parties involved. If the</w:t>
      </w:r>
      <w:r w:rsidR="003C69EC">
        <w:rPr>
          <w:rFonts w:cs="Arial"/>
        </w:rPr>
        <w:t xml:space="preserve"> </w:t>
      </w:r>
      <w:r w:rsidR="00EA2216" w:rsidRPr="00E85663">
        <w:rPr>
          <w:rFonts w:cs="Arial"/>
        </w:rPr>
        <w:t>investi</w:t>
      </w:r>
      <w:r w:rsidR="00E9576C">
        <w:rPr>
          <w:rFonts w:cs="Arial"/>
        </w:rPr>
        <w:t xml:space="preserve">gation leads to prosecution, </w:t>
      </w:r>
      <w:r w:rsidR="00EA2216" w:rsidRPr="00E85663">
        <w:rPr>
          <w:rFonts w:cs="Arial"/>
        </w:rPr>
        <w:t xml:space="preserve">the </w:t>
      </w:r>
      <w:r w:rsidR="00E9576C" w:rsidRPr="00E85663">
        <w:rPr>
          <w:rFonts w:cs="Arial"/>
        </w:rPr>
        <w:t>whistle-blower</w:t>
      </w:r>
      <w:r w:rsidR="00EA2216" w:rsidRPr="00E85663">
        <w:rPr>
          <w:rFonts w:cs="Arial"/>
        </w:rPr>
        <w:t xml:space="preserve"> is likely to be</w:t>
      </w:r>
      <w:r w:rsidR="003C69EC">
        <w:rPr>
          <w:rFonts w:cs="Arial"/>
        </w:rPr>
        <w:t xml:space="preserve"> </w:t>
      </w:r>
      <w:r w:rsidR="00E9576C">
        <w:rPr>
          <w:rFonts w:cs="Arial"/>
        </w:rPr>
        <w:t xml:space="preserve">called </w:t>
      </w:r>
      <w:r w:rsidR="00EA2216" w:rsidRPr="00E85663">
        <w:rPr>
          <w:rFonts w:cs="Arial"/>
        </w:rPr>
        <w:t>to give evidence in court.</w:t>
      </w:r>
    </w:p>
    <w:p w:rsidR="00EA2216" w:rsidRPr="00BD5C22" w:rsidRDefault="00EA2216" w:rsidP="003C69EC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90674375"/>
      <w:r w:rsidRPr="00BD5C22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="003C69EC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Anonymous Allegations</w:t>
      </w:r>
      <w:bookmarkEnd w:id="5"/>
    </w:p>
    <w:p w:rsidR="003C69EC" w:rsidRPr="003C69EC" w:rsidRDefault="003C69EC" w:rsidP="003C69EC"/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 xml:space="preserve">Staff should put their name to allegations whenever possible </w:t>
      </w:r>
      <w:r w:rsidR="003C69EC">
        <w:rPr>
          <w:rFonts w:cs="Arial"/>
        </w:rPr>
        <w:t>–</w:t>
      </w:r>
      <w:r w:rsidRPr="00E85663">
        <w:rPr>
          <w:rFonts w:cs="Arial"/>
        </w:rPr>
        <w:t xml:space="preserve"> anonymous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concerns are much less powerful. Nonetheless</w:t>
      </w:r>
      <w:r w:rsidR="00432925">
        <w:rPr>
          <w:rFonts w:cs="Arial"/>
        </w:rPr>
        <w:t>,</w:t>
      </w:r>
      <w:r w:rsidRPr="00E85663">
        <w:rPr>
          <w:rFonts w:cs="Arial"/>
        </w:rPr>
        <w:t xml:space="preserve"> anonymous allegations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may be considered under</w:t>
      </w:r>
      <w:r w:rsidR="00432925">
        <w:rPr>
          <w:rFonts w:cs="Arial"/>
        </w:rPr>
        <w:t xml:space="preserve"> the</w:t>
      </w:r>
      <w:r w:rsidR="00E9576C">
        <w:rPr>
          <w:rFonts w:cs="Arial"/>
        </w:rPr>
        <w:t xml:space="preserve"> whistleblowing Policy, </w:t>
      </w:r>
      <w:r w:rsidRPr="00E85663">
        <w:rPr>
          <w:rFonts w:cs="Arial"/>
        </w:rPr>
        <w:t>especially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concerns raised relating to the welfare of children. In relation to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determining whether an anonymous allegation will be taken forward</w:t>
      </w:r>
      <w:r w:rsidR="003C69EC">
        <w:rPr>
          <w:rFonts w:cs="Arial"/>
        </w:rPr>
        <w:t>,</w:t>
      </w:r>
      <w:r w:rsidRPr="00E85663">
        <w:rPr>
          <w:rFonts w:cs="Arial"/>
        </w:rPr>
        <w:t xml:space="preserve"> the</w:t>
      </w:r>
      <w:r w:rsidR="00E9576C">
        <w:rPr>
          <w:rFonts w:cs="Arial"/>
        </w:rPr>
        <w:t xml:space="preserve"> Trust</w:t>
      </w:r>
      <w:r w:rsidRPr="00E85663">
        <w:rPr>
          <w:rFonts w:cs="Arial"/>
        </w:rPr>
        <w:t xml:space="preserve"> will take the following factors into account:</w:t>
      </w:r>
    </w:p>
    <w:p w:rsidR="003C69EC" w:rsidRPr="00E85663" w:rsidRDefault="003C69EC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3C69EC" w:rsidP="003C69EC">
      <w:pPr>
        <w:pStyle w:val="NoSpacing"/>
        <w:numPr>
          <w:ilvl w:val="0"/>
          <w:numId w:val="3"/>
        </w:numPr>
      </w:pPr>
      <w:r>
        <w:t>T</w:t>
      </w:r>
      <w:r w:rsidR="00EA2216" w:rsidRPr="00E85663">
        <w:t>he seriousness of the issue raised</w:t>
      </w:r>
      <w:r>
        <w:t>.</w:t>
      </w:r>
    </w:p>
    <w:p w:rsidR="00EA2216" w:rsidRPr="00E85663" w:rsidRDefault="003C69EC" w:rsidP="003C69EC">
      <w:pPr>
        <w:pStyle w:val="NoSpacing"/>
        <w:numPr>
          <w:ilvl w:val="0"/>
          <w:numId w:val="3"/>
        </w:numPr>
      </w:pPr>
      <w:r>
        <w:t>T</w:t>
      </w:r>
      <w:r w:rsidR="00EA2216" w:rsidRPr="00E85663">
        <w:t>he credibility of the concern</w:t>
      </w:r>
      <w:r>
        <w:t>.</w:t>
      </w:r>
    </w:p>
    <w:p w:rsidR="003C69EC" w:rsidRPr="00E85663" w:rsidRDefault="003C69EC" w:rsidP="003C69EC">
      <w:pPr>
        <w:pStyle w:val="NoSpacing"/>
        <w:numPr>
          <w:ilvl w:val="0"/>
          <w:numId w:val="3"/>
        </w:numPr>
      </w:pPr>
      <w:r>
        <w:t>T</w:t>
      </w:r>
      <w:r w:rsidR="00EA2216" w:rsidRPr="00E85663">
        <w:t>he likelihood of confirming the alleg</w:t>
      </w:r>
      <w:r>
        <w:t xml:space="preserve">ation from attributable sources </w:t>
      </w:r>
      <w:r w:rsidR="00EA2216" w:rsidRPr="00E85663">
        <w:t>and obtaining information provided.</w:t>
      </w:r>
    </w:p>
    <w:p w:rsidR="00EA2216" w:rsidRPr="00BD5C22" w:rsidRDefault="00EA2216" w:rsidP="003C69EC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90674376"/>
      <w:r w:rsidRPr="00BD5C22">
        <w:rPr>
          <w:rFonts w:asciiTheme="minorHAnsi" w:hAnsiTheme="minorHAnsi" w:cstheme="minorHAnsi"/>
          <w:color w:val="auto"/>
          <w:sz w:val="24"/>
          <w:szCs w:val="24"/>
        </w:rPr>
        <w:t>6.</w:t>
      </w:r>
      <w:r w:rsidR="003C69EC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Untrue and Malicious/Vexatious Allegations</w:t>
      </w:r>
      <w:bookmarkEnd w:id="6"/>
    </w:p>
    <w:p w:rsidR="003C69EC" w:rsidRPr="003C69EC" w:rsidRDefault="003C69EC" w:rsidP="003C69EC"/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If a member of staff makes an allegation in good faith</w:t>
      </w:r>
      <w:r w:rsidR="00E9576C">
        <w:rPr>
          <w:rFonts w:cs="Arial"/>
        </w:rPr>
        <w:t>,</w:t>
      </w:r>
      <w:r w:rsidRPr="00E85663">
        <w:rPr>
          <w:rFonts w:cs="Arial"/>
        </w:rPr>
        <w:t xml:space="preserve"> but it is not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confirmed by further inquiry</w:t>
      </w:r>
      <w:r w:rsidR="00432925">
        <w:rPr>
          <w:rFonts w:cs="Arial"/>
        </w:rPr>
        <w:t>,</w:t>
      </w:r>
      <w:r w:rsidRPr="00E85663">
        <w:rPr>
          <w:rFonts w:cs="Arial"/>
        </w:rPr>
        <w:t xml:space="preserve"> the matter will be closed and no further action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taken. If, however, the inquiry shows that untrue allegations were</w:t>
      </w:r>
      <w:r w:rsidR="003C69EC">
        <w:rPr>
          <w:rFonts w:cs="Arial"/>
        </w:rPr>
        <w:t xml:space="preserve"> </w:t>
      </w:r>
      <w:r w:rsidRPr="00E85663">
        <w:rPr>
          <w:rFonts w:cs="Arial"/>
        </w:rPr>
        <w:t>malicious and/or vexatious or m</w:t>
      </w:r>
      <w:r w:rsidR="00E9576C">
        <w:rPr>
          <w:rFonts w:cs="Arial"/>
        </w:rPr>
        <w:t>ade for personal gain then the Trust</w:t>
      </w:r>
      <w:r w:rsidRPr="00E85663">
        <w:rPr>
          <w:rFonts w:cs="Arial"/>
        </w:rPr>
        <w:t xml:space="preserve"> will consider taking disciplinary action against the member of staff</w:t>
      </w:r>
      <w:r w:rsidR="000477F5">
        <w:rPr>
          <w:rFonts w:cs="Arial"/>
        </w:rPr>
        <w:t xml:space="preserve"> concerned</w:t>
      </w:r>
      <w:r w:rsidRPr="00E85663">
        <w:rPr>
          <w:rFonts w:cs="Arial"/>
        </w:rPr>
        <w:t>.</w:t>
      </w:r>
    </w:p>
    <w:p w:rsidR="003C69EC" w:rsidRDefault="003C69EC" w:rsidP="00EA2216">
      <w:pPr>
        <w:autoSpaceDE w:val="0"/>
        <w:autoSpaceDN w:val="0"/>
        <w:adjustRightInd w:val="0"/>
        <w:rPr>
          <w:rFonts w:cs="Arial"/>
        </w:rPr>
      </w:pPr>
    </w:p>
    <w:p w:rsidR="003C69EC" w:rsidRPr="00E85663" w:rsidRDefault="003C69EC" w:rsidP="00EA2216">
      <w:pPr>
        <w:autoSpaceDE w:val="0"/>
        <w:autoSpaceDN w:val="0"/>
        <w:adjustRightInd w:val="0"/>
        <w:rPr>
          <w:rFonts w:cs="Arial"/>
        </w:rPr>
      </w:pPr>
    </w:p>
    <w:p w:rsidR="00EA2216" w:rsidRPr="00BD5C22" w:rsidRDefault="00EA2216" w:rsidP="000313C5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90674377"/>
      <w:r w:rsidRPr="00BD5C22">
        <w:rPr>
          <w:rFonts w:asciiTheme="minorHAnsi" w:hAnsiTheme="minorHAnsi" w:cstheme="minorHAnsi"/>
          <w:color w:val="auto"/>
          <w:sz w:val="24"/>
          <w:szCs w:val="24"/>
        </w:rPr>
        <w:lastRenderedPageBreak/>
        <w:t>7.</w:t>
      </w:r>
      <w:r w:rsidR="000313C5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Allegations Concerning </w:t>
      </w:r>
      <w:r w:rsidR="000313C5" w:rsidRPr="00BD5C22">
        <w:rPr>
          <w:rFonts w:asciiTheme="minorHAnsi" w:hAnsiTheme="minorHAnsi" w:cstheme="minorHAnsi"/>
          <w:color w:val="auto"/>
          <w:sz w:val="24"/>
          <w:szCs w:val="24"/>
        </w:rPr>
        <w:t>Safeguarding/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>Child Protection Issues</w:t>
      </w:r>
      <w:bookmarkEnd w:id="7"/>
    </w:p>
    <w:p w:rsidR="000313C5" w:rsidRPr="000313C5" w:rsidRDefault="000313C5" w:rsidP="000313C5"/>
    <w:p w:rsidR="00E20AA7" w:rsidRPr="00E20AA7" w:rsidRDefault="000313C5" w:rsidP="00EA2216">
      <w:pPr>
        <w:autoSpaceDE w:val="0"/>
        <w:autoSpaceDN w:val="0"/>
        <w:adjustRightInd w:val="0"/>
      </w:pPr>
      <w:r>
        <w:rPr>
          <w:rFonts w:cs="Arial"/>
        </w:rPr>
        <w:t>I</w:t>
      </w:r>
      <w:r w:rsidR="00EA2216" w:rsidRPr="00E85663">
        <w:rPr>
          <w:rFonts w:cs="Arial"/>
        </w:rPr>
        <w:t>f a member of staff raises a concern related to a child protection issue,</w:t>
      </w:r>
      <w:r>
        <w:rPr>
          <w:rFonts w:cs="Arial"/>
        </w:rPr>
        <w:t xml:space="preserve"> the Principal</w:t>
      </w:r>
      <w:r w:rsidR="00E9576C">
        <w:rPr>
          <w:rFonts w:cs="Arial"/>
        </w:rPr>
        <w:t>, (</w:t>
      </w:r>
      <w:r>
        <w:rPr>
          <w:rFonts w:cs="Arial"/>
        </w:rPr>
        <w:t xml:space="preserve">or </w:t>
      </w:r>
      <w:r w:rsidR="00757982">
        <w:rPr>
          <w:rFonts w:cs="Arial"/>
        </w:rPr>
        <w:t xml:space="preserve">CEO </w:t>
      </w:r>
      <w:r w:rsidR="00E9576C">
        <w:rPr>
          <w:rFonts w:cs="Arial"/>
        </w:rPr>
        <w:t>if it concerns the Principal</w:t>
      </w:r>
      <w:r w:rsidR="00FE35DA">
        <w:rPr>
          <w:rFonts w:cs="Arial"/>
        </w:rPr>
        <w:t>)</w:t>
      </w:r>
      <w:r w:rsidR="00E9576C">
        <w:rPr>
          <w:rFonts w:cs="Arial"/>
        </w:rPr>
        <w:t xml:space="preserve"> </w:t>
      </w:r>
      <w:r w:rsidR="00EA2216" w:rsidRPr="00E85663">
        <w:rPr>
          <w:rFonts w:cs="Arial"/>
        </w:rPr>
        <w:t xml:space="preserve">should urgently consult </w:t>
      </w:r>
      <w:r>
        <w:rPr>
          <w:rFonts w:cs="Arial"/>
        </w:rPr>
        <w:t xml:space="preserve">the </w:t>
      </w:r>
      <w:r w:rsidRPr="00A4710C">
        <w:rPr>
          <w:rFonts w:cs="Arial"/>
        </w:rPr>
        <w:t>LADO</w:t>
      </w:r>
      <w:r>
        <w:rPr>
          <w:rFonts w:cs="Arial"/>
        </w:rPr>
        <w:t xml:space="preserve">. The member of staff can also make a direct referral </w:t>
      </w:r>
      <w:r w:rsidR="00CF4A94">
        <w:rPr>
          <w:rFonts w:cs="Arial"/>
        </w:rPr>
        <w:t xml:space="preserve">to </w:t>
      </w:r>
      <w:r w:rsidR="00CF4A94">
        <w:rPr>
          <w:rFonts w:ascii="Calibri" w:hAnsi="Calibri"/>
        </w:rPr>
        <w:t>C</w:t>
      </w:r>
      <w:r w:rsidR="00CF4A94" w:rsidRPr="009B7134">
        <w:rPr>
          <w:rFonts w:ascii="Calibri" w:hAnsi="Calibri"/>
        </w:rPr>
        <w:t xml:space="preserve">hildren’s </w:t>
      </w:r>
      <w:r w:rsidR="00CF4A94">
        <w:rPr>
          <w:rFonts w:ascii="Calibri" w:hAnsi="Calibri"/>
        </w:rPr>
        <w:t xml:space="preserve">Social Care, </w:t>
      </w:r>
      <w:r w:rsidR="00EA2216" w:rsidRPr="00E85663">
        <w:rPr>
          <w:rFonts w:cs="Arial"/>
        </w:rPr>
        <w:t>either before</w:t>
      </w:r>
      <w:r w:rsidR="00CF4A94">
        <w:rPr>
          <w:rFonts w:cs="Arial"/>
        </w:rPr>
        <w:t xml:space="preserve"> or after raising their concern.</w:t>
      </w:r>
      <w:r w:rsidR="00340685">
        <w:rPr>
          <w:rFonts w:cs="Arial"/>
        </w:rPr>
        <w:t xml:space="preserve"> Refer to the </w:t>
      </w:r>
      <w:r w:rsidR="00E9576C">
        <w:t>Trust’s Safeguarding Policy.</w:t>
      </w:r>
    </w:p>
    <w:p w:rsidR="00EA2216" w:rsidRPr="00340685" w:rsidRDefault="00EA2216" w:rsidP="00340685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390674378"/>
      <w:r w:rsidRPr="00BD5C22">
        <w:rPr>
          <w:rFonts w:asciiTheme="minorHAnsi" w:hAnsiTheme="minorHAnsi" w:cstheme="minorHAnsi"/>
          <w:color w:val="auto"/>
          <w:sz w:val="24"/>
          <w:szCs w:val="24"/>
        </w:rPr>
        <w:t>8.</w:t>
      </w:r>
      <w:r w:rsidR="00340685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Procedure for Making a Whistleblowing Allegation</w:t>
      </w:r>
      <w:bookmarkEnd w:id="8"/>
    </w:p>
    <w:p w:rsidR="00340685" w:rsidRPr="00E85663" w:rsidRDefault="00340685" w:rsidP="00EA2216">
      <w:pPr>
        <w:autoSpaceDE w:val="0"/>
        <w:autoSpaceDN w:val="0"/>
        <w:adjustRightInd w:val="0"/>
        <w:rPr>
          <w:rFonts w:cs="Arial"/>
          <w:b/>
          <w:bCs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Concerns should be express</w:t>
      </w:r>
      <w:r w:rsidR="00340685">
        <w:rPr>
          <w:rFonts w:cs="Arial"/>
        </w:rPr>
        <w:t>ed</w:t>
      </w:r>
      <w:r w:rsidR="000477F5">
        <w:rPr>
          <w:rFonts w:cs="Arial"/>
        </w:rPr>
        <w:t>,</w:t>
      </w:r>
      <w:r w:rsidR="00340685">
        <w:rPr>
          <w:rFonts w:cs="Arial"/>
        </w:rPr>
        <w:t xml:space="preserve"> in writing</w:t>
      </w:r>
      <w:r w:rsidR="000477F5">
        <w:rPr>
          <w:rFonts w:cs="Arial"/>
        </w:rPr>
        <w:t>,</w:t>
      </w:r>
      <w:r w:rsidR="00340685">
        <w:rPr>
          <w:rFonts w:cs="Arial"/>
        </w:rPr>
        <w:t xml:space="preserve"> to the Principal</w:t>
      </w:r>
      <w:r w:rsidR="00E9576C">
        <w:rPr>
          <w:rFonts w:cs="Arial"/>
        </w:rPr>
        <w:t xml:space="preserve"> (</w:t>
      </w:r>
      <w:r w:rsidR="00FE35DA">
        <w:rPr>
          <w:rFonts w:cs="Arial"/>
        </w:rPr>
        <w:t xml:space="preserve">or </w:t>
      </w:r>
      <w:r w:rsidR="00757982">
        <w:rPr>
          <w:rFonts w:cs="Arial"/>
        </w:rPr>
        <w:t xml:space="preserve">CEO </w:t>
      </w:r>
      <w:r w:rsidR="00FE35DA">
        <w:rPr>
          <w:rFonts w:cs="Arial"/>
        </w:rPr>
        <w:t>if it concerns the Principal</w:t>
      </w:r>
      <w:r w:rsidR="00E9576C">
        <w:rPr>
          <w:rFonts w:cs="Arial"/>
        </w:rPr>
        <w:t>)</w:t>
      </w:r>
      <w:r w:rsidRPr="00E85663">
        <w:rPr>
          <w:rFonts w:cs="Arial"/>
        </w:rPr>
        <w:t>. It is expected that the person receiving the</w:t>
      </w:r>
      <w:r w:rsidR="00340685">
        <w:rPr>
          <w:rFonts w:cs="Arial"/>
        </w:rPr>
        <w:t xml:space="preserve"> allegation will become the Investigating Officer, h</w:t>
      </w:r>
      <w:r w:rsidRPr="00E85663">
        <w:rPr>
          <w:rFonts w:cs="Arial"/>
        </w:rPr>
        <w:t>owever</w:t>
      </w:r>
      <w:r w:rsidR="00340685">
        <w:rPr>
          <w:rFonts w:cs="Arial"/>
        </w:rPr>
        <w:t>,</w:t>
      </w:r>
      <w:r w:rsidRPr="00E85663">
        <w:rPr>
          <w:rFonts w:cs="Arial"/>
        </w:rPr>
        <w:t xml:space="preserve"> it is at the</w:t>
      </w:r>
      <w:r w:rsidR="00340685">
        <w:rPr>
          <w:rFonts w:cs="Arial"/>
        </w:rPr>
        <w:t xml:space="preserve"> </w:t>
      </w:r>
      <w:r w:rsidRPr="00E85663">
        <w:rPr>
          <w:rFonts w:cs="Arial"/>
        </w:rPr>
        <w:t>discretion of this person to delegate the investigation to another person if</w:t>
      </w:r>
      <w:r w:rsidR="00340685">
        <w:rPr>
          <w:rFonts w:cs="Arial"/>
        </w:rPr>
        <w:t xml:space="preserve"> </w:t>
      </w:r>
      <w:r w:rsidRPr="00E85663">
        <w:rPr>
          <w:rFonts w:cs="Arial"/>
        </w:rPr>
        <w:t>they feel this is appropriate.</w:t>
      </w:r>
    </w:p>
    <w:p w:rsidR="00033AE9" w:rsidRDefault="00033AE9" w:rsidP="00EA2216">
      <w:pPr>
        <w:autoSpaceDE w:val="0"/>
        <w:autoSpaceDN w:val="0"/>
        <w:adjustRightInd w:val="0"/>
        <w:rPr>
          <w:rFonts w:cs="Arial"/>
        </w:rPr>
      </w:pPr>
    </w:p>
    <w:p w:rsidR="00033AE9" w:rsidRPr="00E85663" w:rsidRDefault="00033AE9" w:rsidP="00033AE9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Your concern should be in writing</w:t>
      </w:r>
      <w:r w:rsidR="00E9576C">
        <w:rPr>
          <w:rFonts w:cs="Arial"/>
        </w:rPr>
        <w:t>,</w:t>
      </w:r>
      <w:r w:rsidRPr="00E85663">
        <w:rPr>
          <w:rFonts w:cs="Arial"/>
        </w:rPr>
        <w:t xml:space="preserve"> for the avoidance of doubt. You should</w:t>
      </w:r>
      <w:r>
        <w:rPr>
          <w:rFonts w:cs="Arial"/>
        </w:rPr>
        <w:t xml:space="preserve"> </w:t>
      </w:r>
      <w:r w:rsidRPr="00E85663">
        <w:rPr>
          <w:rFonts w:cs="Arial"/>
        </w:rPr>
        <w:t>set out the backgr</w:t>
      </w:r>
      <w:r w:rsidR="00E9576C">
        <w:rPr>
          <w:rFonts w:cs="Arial"/>
        </w:rPr>
        <w:t>ound and history of the concern,</w:t>
      </w:r>
      <w:r w:rsidRPr="00E85663">
        <w:rPr>
          <w:rFonts w:cs="Arial"/>
        </w:rPr>
        <w:t xml:space="preserve"> giving names, dates</w:t>
      </w:r>
      <w:r>
        <w:rPr>
          <w:rFonts w:cs="Arial"/>
        </w:rPr>
        <w:t xml:space="preserve"> </w:t>
      </w:r>
      <w:r w:rsidRPr="00E85663">
        <w:rPr>
          <w:rFonts w:cs="Arial"/>
        </w:rPr>
        <w:t>and places where possible, and explaining the reason for your concerns. If</w:t>
      </w:r>
      <w:r>
        <w:rPr>
          <w:rFonts w:cs="Arial"/>
        </w:rPr>
        <w:t xml:space="preserve"> </w:t>
      </w:r>
      <w:r w:rsidRPr="00E85663">
        <w:rPr>
          <w:rFonts w:cs="Arial"/>
        </w:rPr>
        <w:t>you feel unable to put the matter in writing</w:t>
      </w:r>
      <w:r w:rsidR="00E9576C">
        <w:rPr>
          <w:rFonts w:cs="Arial"/>
        </w:rPr>
        <w:t>,</w:t>
      </w:r>
      <w:r w:rsidRPr="00E85663">
        <w:rPr>
          <w:rFonts w:cs="Arial"/>
        </w:rPr>
        <w:t xml:space="preserve"> you can still raise your concern</w:t>
      </w:r>
      <w:r>
        <w:rPr>
          <w:rFonts w:cs="Arial"/>
        </w:rPr>
        <w:t xml:space="preserve"> </w:t>
      </w:r>
      <w:r w:rsidRPr="00E85663">
        <w:rPr>
          <w:rFonts w:cs="Arial"/>
        </w:rPr>
        <w:t>verbally and should telephone or arrange to meet the appropriate person.</w:t>
      </w:r>
      <w:r w:rsidR="000477F5">
        <w:rPr>
          <w:rFonts w:cs="Arial"/>
        </w:rPr>
        <w:t xml:space="preserve"> </w:t>
      </w:r>
      <w:r w:rsidRPr="00E85663">
        <w:rPr>
          <w:rFonts w:cs="Arial"/>
        </w:rPr>
        <w:t>You can also ask your trade union or professional association to raise the</w:t>
      </w:r>
      <w:r>
        <w:rPr>
          <w:rFonts w:cs="Arial"/>
        </w:rPr>
        <w:t xml:space="preserve"> </w:t>
      </w:r>
      <w:r w:rsidRPr="00E85663">
        <w:rPr>
          <w:rFonts w:cs="Arial"/>
        </w:rPr>
        <w:t>matter on your behalf or to support you in raising the concern.</w:t>
      </w:r>
    </w:p>
    <w:p w:rsidR="00340685" w:rsidRDefault="00340685" w:rsidP="00EA2216">
      <w:pPr>
        <w:autoSpaceDE w:val="0"/>
        <w:autoSpaceDN w:val="0"/>
        <w:adjustRightInd w:val="0"/>
        <w:rPr>
          <w:rFonts w:cs="Arial"/>
        </w:rPr>
      </w:pPr>
    </w:p>
    <w:p w:rsidR="00340685" w:rsidRPr="00033AE9" w:rsidRDefault="00EA2216" w:rsidP="00033AE9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If you feel you cannot express</w:t>
      </w:r>
      <w:r w:rsidR="00340685">
        <w:rPr>
          <w:rFonts w:cs="Arial"/>
        </w:rPr>
        <w:t xml:space="preserve"> </w:t>
      </w:r>
      <w:r w:rsidR="00E11107">
        <w:rPr>
          <w:rFonts w:cs="Arial"/>
        </w:rPr>
        <w:t>your concerns within the Trust</w:t>
      </w:r>
      <w:r w:rsidRPr="00E85663">
        <w:rPr>
          <w:rFonts w:cs="Arial"/>
        </w:rPr>
        <w:t>, it is open</w:t>
      </w:r>
      <w:r w:rsidR="00340685">
        <w:rPr>
          <w:rFonts w:cs="Arial"/>
        </w:rPr>
        <w:t xml:space="preserve"> </w:t>
      </w:r>
      <w:r w:rsidRPr="00E85663">
        <w:rPr>
          <w:rFonts w:cs="Arial"/>
        </w:rPr>
        <w:t>to you to raise your concern with from</w:t>
      </w:r>
      <w:r w:rsidR="00340685">
        <w:rPr>
          <w:rFonts w:cs="Arial"/>
        </w:rPr>
        <w:t xml:space="preserve"> </w:t>
      </w:r>
      <w:r w:rsidRPr="00E85663">
        <w:rPr>
          <w:rFonts w:cs="Arial"/>
        </w:rPr>
        <w:t>th</w:t>
      </w:r>
      <w:r w:rsidR="000477F5">
        <w:rPr>
          <w:rFonts w:cs="Arial"/>
        </w:rPr>
        <w:t>e list of organisations in S</w:t>
      </w:r>
      <w:r w:rsidRPr="00E85663">
        <w:rPr>
          <w:rFonts w:cs="Arial"/>
        </w:rPr>
        <w:t xml:space="preserve">ection </w:t>
      </w:r>
      <w:r w:rsidR="000477F5">
        <w:rPr>
          <w:rFonts w:cs="Arial"/>
        </w:rPr>
        <w:t>13.0</w:t>
      </w:r>
      <w:r w:rsidR="00033AE9">
        <w:rPr>
          <w:rFonts w:cs="Arial"/>
        </w:rPr>
        <w:t xml:space="preserve"> of this policy.</w:t>
      </w:r>
    </w:p>
    <w:p w:rsidR="00EA2216" w:rsidRPr="00BD5C22" w:rsidRDefault="00EA2216" w:rsidP="00033AE9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90674379"/>
      <w:r w:rsidRPr="00BD5C22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033AE9" w:rsidRPr="00BD5C22">
        <w:rPr>
          <w:rFonts w:asciiTheme="minorHAnsi" w:hAnsiTheme="minorHAnsi" w:cstheme="minorHAnsi"/>
          <w:color w:val="auto"/>
          <w:sz w:val="24"/>
          <w:szCs w:val="24"/>
        </w:rPr>
        <w:t>.0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Response to Whistleblowing</w:t>
      </w:r>
      <w:bookmarkEnd w:id="9"/>
    </w:p>
    <w:p w:rsidR="00033AE9" w:rsidRPr="00E85663" w:rsidRDefault="00033AE9" w:rsidP="00EA2216">
      <w:pPr>
        <w:autoSpaceDE w:val="0"/>
        <w:autoSpaceDN w:val="0"/>
        <w:adjustRightInd w:val="0"/>
        <w:rPr>
          <w:rFonts w:cs="Arial"/>
          <w:b/>
          <w:bCs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The matter raised may</w:t>
      </w:r>
      <w:r w:rsidR="00033AE9">
        <w:rPr>
          <w:rFonts w:cs="Arial"/>
        </w:rPr>
        <w:t xml:space="preserve"> need to be</w:t>
      </w:r>
      <w:r w:rsidRPr="00E85663">
        <w:rPr>
          <w:rFonts w:cs="Arial"/>
        </w:rPr>
        <w:t>:</w:t>
      </w:r>
    </w:p>
    <w:p w:rsidR="00033AE9" w:rsidRPr="00E85663" w:rsidRDefault="00033AE9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033AE9" w:rsidP="00033AE9">
      <w:pPr>
        <w:pStyle w:val="NoSpacing"/>
        <w:numPr>
          <w:ilvl w:val="0"/>
          <w:numId w:val="4"/>
        </w:numPr>
      </w:pPr>
      <w:r>
        <w:t>Investigated</w:t>
      </w:r>
      <w:r w:rsidR="000477F5">
        <w:t xml:space="preserve"> internally by</w:t>
      </w:r>
      <w:r w:rsidR="00E11107">
        <w:t xml:space="preserve"> the Trust</w:t>
      </w:r>
      <w:r>
        <w:t>.</w:t>
      </w:r>
    </w:p>
    <w:p w:rsidR="00EA2216" w:rsidRPr="00E85663" w:rsidRDefault="00033AE9" w:rsidP="00033AE9">
      <w:pPr>
        <w:pStyle w:val="NoSpacing"/>
        <w:numPr>
          <w:ilvl w:val="0"/>
          <w:numId w:val="4"/>
        </w:numPr>
      </w:pPr>
      <w:r>
        <w:t>P</w:t>
      </w:r>
      <w:r w:rsidR="00E11107">
        <w:t>assed to the p</w:t>
      </w:r>
      <w:r w:rsidR="00EA2216" w:rsidRPr="00E85663">
        <w:t>olice if it relates to alleged criminal activity</w:t>
      </w:r>
      <w:r>
        <w:t>.</w:t>
      </w:r>
    </w:p>
    <w:p w:rsidR="00EA2216" w:rsidRPr="00E85663" w:rsidRDefault="00033AE9" w:rsidP="00033AE9">
      <w:pPr>
        <w:pStyle w:val="NoSpacing"/>
        <w:numPr>
          <w:ilvl w:val="0"/>
          <w:numId w:val="4"/>
        </w:numPr>
      </w:pPr>
      <w:r>
        <w:t>Passed to the person in the EFA</w:t>
      </w:r>
      <w:r w:rsidR="00EA2216" w:rsidRPr="00E85663">
        <w:t xml:space="preserve"> who deals with complaints</w:t>
      </w:r>
      <w:r>
        <w:t xml:space="preserve"> </w:t>
      </w:r>
      <w:r w:rsidR="00EA2216" w:rsidRPr="00E85663">
        <w:t>about financial management or financial propriety in schools.</w:t>
      </w:r>
    </w:p>
    <w:p w:rsidR="00033AE9" w:rsidRDefault="00033AE9" w:rsidP="00033AE9">
      <w:pPr>
        <w:pStyle w:val="NoSpacing"/>
        <w:numPr>
          <w:ilvl w:val="0"/>
          <w:numId w:val="4"/>
        </w:numPr>
      </w:pPr>
      <w:r>
        <w:t>Referred to the LADO</w:t>
      </w:r>
      <w:r w:rsidR="00EA2216" w:rsidRPr="00E85663">
        <w:t xml:space="preserve"> if there is a concern relating to child protection</w:t>
      </w:r>
      <w:r>
        <w:t>.</w:t>
      </w:r>
    </w:p>
    <w:p w:rsidR="00033AE9" w:rsidRDefault="00033AE9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At this stage</w:t>
      </w:r>
      <w:r w:rsidR="00E11107">
        <w:rPr>
          <w:rFonts w:cs="Arial"/>
        </w:rPr>
        <w:t>,</w:t>
      </w:r>
      <w:r w:rsidRPr="00E85663">
        <w:rPr>
          <w:rFonts w:cs="Arial"/>
        </w:rPr>
        <w:t xml:space="preserve"> concerns/allegations are neither accepted nor rejected.</w:t>
      </w:r>
    </w:p>
    <w:p w:rsidR="00EA2216" w:rsidRPr="00BD5C22" w:rsidRDefault="00EA2216" w:rsidP="00033AE9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90674380"/>
      <w:r w:rsidRPr="00BD5C22">
        <w:rPr>
          <w:rFonts w:asciiTheme="minorHAnsi" w:hAnsiTheme="minorHAnsi" w:cstheme="minorHAnsi"/>
          <w:color w:val="auto"/>
          <w:sz w:val="24"/>
          <w:szCs w:val="24"/>
        </w:rPr>
        <w:t>10.</w:t>
      </w:r>
      <w:r w:rsidR="00033AE9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Timescale for Response</w:t>
      </w:r>
      <w:bookmarkEnd w:id="10"/>
    </w:p>
    <w:p w:rsidR="00033AE9" w:rsidRPr="00033AE9" w:rsidRDefault="00033AE9" w:rsidP="00033AE9"/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You will normally receive a written response within 5 working days (except</w:t>
      </w:r>
      <w:r w:rsidR="00033AE9">
        <w:rPr>
          <w:rFonts w:cs="Arial"/>
        </w:rPr>
        <w:t xml:space="preserve"> </w:t>
      </w:r>
      <w:r w:rsidRPr="00E85663">
        <w:rPr>
          <w:rFonts w:cs="Arial"/>
        </w:rPr>
        <w:t>in the</w:t>
      </w:r>
      <w:r w:rsidR="00E11107">
        <w:rPr>
          <w:rFonts w:cs="Arial"/>
        </w:rPr>
        <w:t xml:space="preserve"> case of anonymous allegations). The response will:</w:t>
      </w:r>
    </w:p>
    <w:p w:rsidR="00033AE9" w:rsidRPr="00E85663" w:rsidRDefault="00033AE9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A</w:t>
      </w:r>
      <w:r w:rsidR="00E11107">
        <w:t>cknowledge</w:t>
      </w:r>
      <w:r w:rsidR="00EA2216" w:rsidRPr="00E85663">
        <w:t xml:space="preserve"> that the concern has been received</w:t>
      </w:r>
      <w:r>
        <w:t>.</w:t>
      </w: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I</w:t>
      </w:r>
      <w:r w:rsidR="00E11107">
        <w:t xml:space="preserve">ndicate </w:t>
      </w:r>
      <w:r w:rsidR="00EA2216" w:rsidRPr="00E85663">
        <w:t>how it is proposed to deal with the matter</w:t>
      </w:r>
      <w:r>
        <w:t>.</w:t>
      </w: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G</w:t>
      </w:r>
      <w:r w:rsidR="00E11107">
        <w:t>ive</w:t>
      </w:r>
      <w:r w:rsidR="00EA2216" w:rsidRPr="00E85663">
        <w:t xml:space="preserve"> an estimate of how long it will take to provide a final response</w:t>
      </w:r>
      <w:r>
        <w:t>.</w:t>
      </w: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A</w:t>
      </w:r>
      <w:r w:rsidR="00E11107">
        <w:t>dvise</w:t>
      </w:r>
      <w:r w:rsidR="00EA2216" w:rsidRPr="00E85663">
        <w:t xml:space="preserve"> whether any enquiries have been made</w:t>
      </w:r>
      <w:r>
        <w:t>.</w:t>
      </w: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A</w:t>
      </w:r>
      <w:r w:rsidR="00E11107">
        <w:t>dvise</w:t>
      </w:r>
      <w:r w:rsidR="00EA2216" w:rsidRPr="00E85663">
        <w:t xml:space="preserve"> whether further enquiries will take place</w:t>
      </w:r>
      <w:r>
        <w:t>.</w:t>
      </w:r>
    </w:p>
    <w:p w:rsidR="00EA2216" w:rsidRPr="00E85663" w:rsidRDefault="00033AE9" w:rsidP="000059DA">
      <w:pPr>
        <w:pStyle w:val="NoSpacing"/>
        <w:numPr>
          <w:ilvl w:val="0"/>
          <w:numId w:val="5"/>
        </w:numPr>
      </w:pPr>
      <w:r>
        <w:t>I</w:t>
      </w:r>
      <w:r w:rsidR="00E11107">
        <w:t>nform</w:t>
      </w:r>
      <w:r w:rsidR="00FE35DA">
        <w:t xml:space="preserve"> </w:t>
      </w:r>
      <w:r w:rsidR="00EA2216" w:rsidRPr="00E85663">
        <w:t xml:space="preserve">you of support </w:t>
      </w:r>
      <w:r>
        <w:t>available whilst matters are investigated.</w:t>
      </w:r>
    </w:p>
    <w:p w:rsidR="00033AE9" w:rsidRPr="000059DA" w:rsidRDefault="00033AE9" w:rsidP="000059DA">
      <w:pPr>
        <w:pStyle w:val="NoSpacing"/>
        <w:numPr>
          <w:ilvl w:val="0"/>
          <w:numId w:val="5"/>
        </w:numPr>
      </w:pPr>
      <w:r>
        <w:lastRenderedPageBreak/>
        <w:t>M</w:t>
      </w:r>
      <w:r w:rsidR="00E11107">
        <w:t>aintain</w:t>
      </w:r>
      <w:r w:rsidR="00EA2216" w:rsidRPr="00E85663">
        <w:t xml:space="preserve"> confidentiality wherev</w:t>
      </w:r>
      <w:r w:rsidR="00E11107">
        <w:t>er possible, but also explain</w:t>
      </w:r>
      <w:r w:rsidR="00EA2216" w:rsidRPr="00E85663">
        <w:t xml:space="preserve"> that it</w:t>
      </w:r>
      <w:r>
        <w:t xml:space="preserve"> </w:t>
      </w:r>
      <w:r w:rsidR="00EA2216" w:rsidRPr="00E85663">
        <w:t>may not be possible that you can remain anonymous.</w:t>
      </w:r>
    </w:p>
    <w:p w:rsidR="00EA2216" w:rsidRPr="00BD5C22" w:rsidRDefault="00EA2216" w:rsidP="000059DA">
      <w:pPr>
        <w:pStyle w:val="Heading1"/>
        <w:jc w:val="both"/>
        <w:rPr>
          <w:rFonts w:cs="Arial"/>
          <w:b w:val="0"/>
          <w:bCs w:val="0"/>
          <w:color w:val="auto"/>
        </w:rPr>
      </w:pPr>
      <w:bookmarkStart w:id="11" w:name="_Toc390674381"/>
      <w:r w:rsidRPr="00BD5C22">
        <w:rPr>
          <w:rFonts w:asciiTheme="minorHAnsi" w:hAnsiTheme="minorHAnsi" w:cstheme="minorHAnsi"/>
          <w:color w:val="auto"/>
          <w:sz w:val="24"/>
          <w:szCs w:val="24"/>
        </w:rPr>
        <w:t>11.</w:t>
      </w:r>
      <w:r w:rsidR="000059DA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The Inquiry Process</w:t>
      </w:r>
      <w:bookmarkEnd w:id="11"/>
    </w:p>
    <w:p w:rsidR="000059DA" w:rsidRPr="00E85663" w:rsidRDefault="000059DA" w:rsidP="00EA2216">
      <w:pPr>
        <w:autoSpaceDE w:val="0"/>
        <w:autoSpaceDN w:val="0"/>
        <w:adjustRightInd w:val="0"/>
        <w:rPr>
          <w:rFonts w:cs="Arial"/>
          <w:b/>
          <w:bCs/>
        </w:rPr>
      </w:pPr>
    </w:p>
    <w:p w:rsidR="00EA2216" w:rsidRDefault="000059DA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I</w:t>
      </w:r>
      <w:r w:rsidR="00F301B7">
        <w:rPr>
          <w:rFonts w:cs="Arial"/>
        </w:rPr>
        <w:t>nvestigating</w:t>
      </w:r>
      <w:r>
        <w:rPr>
          <w:rFonts w:cs="Arial"/>
        </w:rPr>
        <w:t xml:space="preserve"> O</w:t>
      </w:r>
      <w:r w:rsidR="00EA2216" w:rsidRPr="00E85663">
        <w:rPr>
          <w:rFonts w:cs="Arial"/>
        </w:rPr>
        <w:t>fficer will:</w:t>
      </w:r>
    </w:p>
    <w:p w:rsidR="000059DA" w:rsidRPr="00E85663" w:rsidRDefault="000059DA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0059DA" w:rsidP="00F301B7">
      <w:pPr>
        <w:pStyle w:val="NoSpacing"/>
        <w:numPr>
          <w:ilvl w:val="0"/>
          <w:numId w:val="6"/>
        </w:numPr>
      </w:pPr>
      <w:r>
        <w:t>L</w:t>
      </w:r>
      <w:r w:rsidR="00EA2216" w:rsidRPr="00E85663">
        <w:t>ook into the allegation - seeking evidence and interviewing</w:t>
      </w:r>
      <w:r>
        <w:t xml:space="preserve"> </w:t>
      </w:r>
      <w:r w:rsidR="00EA2216" w:rsidRPr="00E85663">
        <w:t>witnesses as necessary.</w:t>
      </w:r>
    </w:p>
    <w:p w:rsidR="00EA2216" w:rsidRPr="00E85663" w:rsidRDefault="000059DA" w:rsidP="00F301B7">
      <w:pPr>
        <w:pStyle w:val="NoSpacing"/>
        <w:numPr>
          <w:ilvl w:val="0"/>
          <w:numId w:val="6"/>
        </w:numPr>
      </w:pPr>
      <w:r>
        <w:t>M</w:t>
      </w:r>
      <w:r w:rsidR="00EA2216" w:rsidRPr="00E85663">
        <w:t>aintain confidentiality wherever possible</w:t>
      </w:r>
      <w:r w:rsidR="000477F5">
        <w:t>,</w:t>
      </w:r>
      <w:r w:rsidR="00EA2216" w:rsidRPr="00E85663">
        <w:t xml:space="preserve"> but will be mindful that</w:t>
      </w:r>
      <w:r>
        <w:t xml:space="preserve"> </w:t>
      </w:r>
      <w:r w:rsidR="00EA2216" w:rsidRPr="00E85663">
        <w:t xml:space="preserve">there is no guarantee that the </w:t>
      </w:r>
      <w:r w:rsidR="00E11107" w:rsidRPr="00E85663">
        <w:t>whistle-blower</w:t>
      </w:r>
      <w:r w:rsidR="00EA2216" w:rsidRPr="00E85663">
        <w:t xml:space="preserve"> can remain</w:t>
      </w:r>
      <w:r>
        <w:t xml:space="preserve"> </w:t>
      </w:r>
      <w:r w:rsidR="00EA2216" w:rsidRPr="00E85663">
        <w:t>anonymous.</w:t>
      </w:r>
    </w:p>
    <w:p w:rsidR="00EA2216" w:rsidRPr="00E85663" w:rsidRDefault="000059DA" w:rsidP="00F301B7">
      <w:pPr>
        <w:pStyle w:val="NoSpacing"/>
        <w:numPr>
          <w:ilvl w:val="0"/>
          <w:numId w:val="6"/>
        </w:numPr>
      </w:pPr>
      <w:r>
        <w:t>I</w:t>
      </w:r>
      <w:r w:rsidR="00EA2216" w:rsidRPr="00E85663">
        <w:t xml:space="preserve">f appropriate, bring the matter to the attention of the </w:t>
      </w:r>
      <w:r w:rsidR="000477F5">
        <w:t xml:space="preserve">person in the </w:t>
      </w:r>
      <w:r>
        <w:t>EFA</w:t>
      </w:r>
      <w:r w:rsidR="00EA2216" w:rsidRPr="00E85663">
        <w:t xml:space="preserve"> </w:t>
      </w:r>
      <w:r>
        <w:t>who deals</w:t>
      </w:r>
      <w:r w:rsidR="00EA2216" w:rsidRPr="00E85663">
        <w:t xml:space="preserve"> with complaints about financial management of schools.</w:t>
      </w:r>
    </w:p>
    <w:p w:rsidR="00EA2216" w:rsidRPr="00E85663" w:rsidRDefault="000059DA" w:rsidP="00F301B7">
      <w:pPr>
        <w:pStyle w:val="NoSpacing"/>
        <w:numPr>
          <w:ilvl w:val="0"/>
          <w:numId w:val="6"/>
        </w:numPr>
      </w:pPr>
      <w:r>
        <w:t>I</w:t>
      </w:r>
      <w:r w:rsidR="00EA2216" w:rsidRPr="00E85663">
        <w:t>f appropriate, for concerns of criminal behaviour</w:t>
      </w:r>
      <w:r w:rsidR="000477F5">
        <w:t>,</w:t>
      </w:r>
      <w:r w:rsidR="00EA2216" w:rsidRPr="00E85663">
        <w:t xml:space="preserve"> refer the matter to</w:t>
      </w:r>
      <w:r>
        <w:t xml:space="preserve"> </w:t>
      </w:r>
      <w:r w:rsidR="00E11107">
        <w:t>the p</w:t>
      </w:r>
      <w:r w:rsidR="00EA2216" w:rsidRPr="00E85663">
        <w:t>olice.</w:t>
      </w:r>
    </w:p>
    <w:p w:rsidR="00EA2216" w:rsidRDefault="000059DA" w:rsidP="00F301B7">
      <w:pPr>
        <w:pStyle w:val="NoSpacing"/>
        <w:numPr>
          <w:ilvl w:val="0"/>
          <w:numId w:val="6"/>
        </w:numPr>
      </w:pPr>
      <w:r>
        <w:t>I</w:t>
      </w:r>
      <w:r w:rsidR="00EA2216" w:rsidRPr="00E85663">
        <w:t>f appropriate, for concerns of child protection, refer the matter to</w:t>
      </w:r>
      <w:r>
        <w:t xml:space="preserve"> the LADO. </w:t>
      </w:r>
    </w:p>
    <w:p w:rsidR="000059DA" w:rsidRPr="00E85663" w:rsidRDefault="000059DA" w:rsidP="00EA2216">
      <w:pPr>
        <w:autoSpaceDE w:val="0"/>
        <w:autoSpaceDN w:val="0"/>
        <w:adjustRightInd w:val="0"/>
        <w:rPr>
          <w:rFonts w:cs="Arial"/>
        </w:rPr>
      </w:pPr>
    </w:p>
    <w:p w:rsidR="00EA2216" w:rsidRPr="000059DA" w:rsidRDefault="00EA2216" w:rsidP="00EA2216">
      <w:pPr>
        <w:autoSpaceDE w:val="0"/>
        <w:autoSpaceDN w:val="0"/>
        <w:adjustRightInd w:val="0"/>
        <w:rPr>
          <w:rFonts w:cs="Arial"/>
          <w:i/>
        </w:rPr>
      </w:pPr>
      <w:r w:rsidRPr="000059DA">
        <w:rPr>
          <w:rFonts w:cs="Arial"/>
          <w:i/>
        </w:rPr>
        <w:t>The</w:t>
      </w:r>
      <w:r w:rsidR="000059DA" w:rsidRPr="000059DA">
        <w:rPr>
          <w:rFonts w:cs="Arial"/>
          <w:i/>
        </w:rPr>
        <w:t xml:space="preserve"> </w:t>
      </w:r>
      <w:r w:rsidRPr="000059DA">
        <w:rPr>
          <w:rFonts w:cs="Arial"/>
          <w:i/>
        </w:rPr>
        <w:t>whistleblowing process will be halted until the statutory authorities</w:t>
      </w:r>
      <w:r w:rsidR="000059DA" w:rsidRPr="000059DA">
        <w:rPr>
          <w:rFonts w:cs="Arial"/>
          <w:i/>
        </w:rPr>
        <w:t xml:space="preserve"> </w:t>
      </w:r>
      <w:r w:rsidRPr="000059DA">
        <w:rPr>
          <w:rFonts w:cs="Arial"/>
          <w:i/>
        </w:rPr>
        <w:t>have completed their investigations and confirmed that it is</w:t>
      </w:r>
      <w:r w:rsidR="000059DA" w:rsidRPr="000059DA">
        <w:rPr>
          <w:rFonts w:cs="Arial"/>
          <w:i/>
        </w:rPr>
        <w:t xml:space="preserve"> </w:t>
      </w:r>
      <w:r w:rsidRPr="000059DA">
        <w:rPr>
          <w:rFonts w:cs="Arial"/>
          <w:i/>
        </w:rPr>
        <w:t>appropriate to continue.</w:t>
      </w:r>
    </w:p>
    <w:p w:rsidR="000059DA" w:rsidRPr="00E85663" w:rsidRDefault="000059DA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F301B7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 the Investigating O</w:t>
      </w:r>
      <w:r w:rsidR="00EA2216" w:rsidRPr="00E85663">
        <w:rPr>
          <w:rFonts w:cs="Arial"/>
        </w:rPr>
        <w:t>fficer needs to talk to you, you are permitted to be</w:t>
      </w:r>
      <w:r>
        <w:rPr>
          <w:rFonts w:cs="Arial"/>
        </w:rPr>
        <w:t xml:space="preserve"> </w:t>
      </w:r>
      <w:r w:rsidR="00EA2216" w:rsidRPr="00E85663">
        <w:rPr>
          <w:rFonts w:cs="Arial"/>
        </w:rPr>
        <w:t>accompanied by a trade union or professional association representative</w:t>
      </w:r>
      <w:r>
        <w:rPr>
          <w:rFonts w:cs="Arial"/>
        </w:rPr>
        <w:t xml:space="preserve"> </w:t>
      </w:r>
      <w:r w:rsidR="00EA2216" w:rsidRPr="00E85663">
        <w:rPr>
          <w:rFonts w:cs="Arial"/>
        </w:rPr>
        <w:t>or a fellow member of staff not involved in the area of work to which the</w:t>
      </w:r>
      <w:r>
        <w:rPr>
          <w:rFonts w:cs="Arial"/>
        </w:rPr>
        <w:t xml:space="preserve"> </w:t>
      </w:r>
      <w:r w:rsidR="00EA2216" w:rsidRPr="00E85663">
        <w:rPr>
          <w:rFonts w:cs="Arial"/>
        </w:rPr>
        <w:t>concern relates.</w:t>
      </w:r>
    </w:p>
    <w:p w:rsidR="00F301B7" w:rsidRDefault="00F301B7" w:rsidP="00EA2216">
      <w:pPr>
        <w:autoSpaceDE w:val="0"/>
        <w:autoSpaceDN w:val="0"/>
        <w:adjustRightInd w:val="0"/>
        <w:rPr>
          <w:rFonts w:cs="Arial"/>
        </w:rPr>
      </w:pPr>
    </w:p>
    <w:p w:rsidR="00EA2216" w:rsidRPr="00E85663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The target is to complete the inquiry within 15 working days from the date</w:t>
      </w:r>
      <w:r w:rsidR="00F301B7">
        <w:rPr>
          <w:rFonts w:cs="Arial"/>
        </w:rPr>
        <w:t xml:space="preserve"> </w:t>
      </w:r>
      <w:r w:rsidRPr="00E85663">
        <w:rPr>
          <w:rFonts w:cs="Arial"/>
        </w:rPr>
        <w:t>of the initial written response, although the enquiry may extend beyond</w:t>
      </w:r>
      <w:r w:rsidR="00F301B7">
        <w:rPr>
          <w:rFonts w:cs="Arial"/>
        </w:rPr>
        <w:t xml:space="preserve"> </w:t>
      </w:r>
      <w:r w:rsidRPr="00E85663">
        <w:rPr>
          <w:rFonts w:cs="Arial"/>
        </w:rPr>
        <w:t>this timescale.</w:t>
      </w:r>
    </w:p>
    <w:p w:rsidR="00EA2216" w:rsidRPr="00BD5C22" w:rsidRDefault="00EA2216" w:rsidP="00F301B7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90674382"/>
      <w:r w:rsidRPr="00BD5C22">
        <w:rPr>
          <w:rFonts w:asciiTheme="minorHAnsi" w:hAnsiTheme="minorHAnsi" w:cstheme="minorHAnsi"/>
          <w:color w:val="auto"/>
          <w:sz w:val="24"/>
          <w:szCs w:val="24"/>
        </w:rPr>
        <w:t>12.</w:t>
      </w:r>
      <w:r w:rsidR="00E57EC4" w:rsidRPr="00BD5C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D5C22">
        <w:rPr>
          <w:rFonts w:asciiTheme="minorHAnsi" w:hAnsiTheme="minorHAnsi" w:cstheme="minorHAnsi"/>
          <w:color w:val="auto"/>
          <w:sz w:val="24"/>
          <w:szCs w:val="24"/>
        </w:rPr>
        <w:t xml:space="preserve"> The Inquiry Report</w:t>
      </w:r>
      <w:bookmarkEnd w:id="12"/>
    </w:p>
    <w:p w:rsidR="000253B3" w:rsidRPr="000253B3" w:rsidRDefault="000253B3" w:rsidP="000253B3"/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Following completion of the inquiry process</w:t>
      </w:r>
      <w:r w:rsidR="000253B3">
        <w:rPr>
          <w:rFonts w:cs="Arial"/>
        </w:rPr>
        <w:t>,</w:t>
      </w:r>
      <w:r w:rsidRPr="00E85663">
        <w:rPr>
          <w:rFonts w:cs="Arial"/>
        </w:rPr>
        <w:t xml:space="preserve"> the</w:t>
      </w:r>
      <w:r w:rsidR="000253B3">
        <w:rPr>
          <w:rFonts w:cs="Arial"/>
        </w:rPr>
        <w:t xml:space="preserve"> Investigating O</w:t>
      </w:r>
      <w:r w:rsidRPr="00E85663">
        <w:rPr>
          <w:rFonts w:cs="Arial"/>
        </w:rPr>
        <w:t>fficer will</w:t>
      </w:r>
      <w:r w:rsidR="000253B3">
        <w:rPr>
          <w:rFonts w:cs="Arial"/>
        </w:rPr>
        <w:t xml:space="preserve"> </w:t>
      </w:r>
      <w:r w:rsidRPr="00E85663">
        <w:rPr>
          <w:rFonts w:cs="Arial"/>
        </w:rPr>
        <w:t>make a written report and</w:t>
      </w:r>
      <w:r w:rsidR="000253B3">
        <w:rPr>
          <w:rFonts w:cs="Arial"/>
        </w:rPr>
        <w:t>,</w:t>
      </w:r>
      <w:r w:rsidRPr="00E85663">
        <w:rPr>
          <w:rFonts w:cs="Arial"/>
        </w:rPr>
        <w:t xml:space="preserve"> if necessary</w:t>
      </w:r>
      <w:r w:rsidR="000253B3">
        <w:rPr>
          <w:rFonts w:cs="Arial"/>
        </w:rPr>
        <w:t>,</w:t>
      </w:r>
      <w:r w:rsidRPr="00E85663">
        <w:rPr>
          <w:rFonts w:cs="Arial"/>
        </w:rPr>
        <w:t xml:space="preserve"> action will be taken. The </w:t>
      </w:r>
      <w:r w:rsidR="00E11107" w:rsidRPr="00E85663">
        <w:rPr>
          <w:rFonts w:cs="Arial"/>
        </w:rPr>
        <w:t>whistle-blower</w:t>
      </w:r>
      <w:r w:rsidRPr="00E85663">
        <w:rPr>
          <w:rFonts w:cs="Arial"/>
        </w:rPr>
        <w:t xml:space="preserve"> will also be</w:t>
      </w:r>
      <w:r w:rsidR="000253B3">
        <w:rPr>
          <w:rFonts w:cs="Arial"/>
        </w:rPr>
        <w:t xml:space="preserve"> </w:t>
      </w:r>
      <w:r w:rsidRPr="00E85663">
        <w:rPr>
          <w:rFonts w:cs="Arial"/>
        </w:rPr>
        <w:t xml:space="preserve">notified of </w:t>
      </w:r>
      <w:r w:rsidR="001053E0">
        <w:rPr>
          <w:rFonts w:cs="Arial"/>
        </w:rPr>
        <w:t>the outcome.</w:t>
      </w:r>
    </w:p>
    <w:p w:rsidR="000253B3" w:rsidRPr="00E85663" w:rsidRDefault="000253B3" w:rsidP="00EA2216">
      <w:pPr>
        <w:autoSpaceDE w:val="0"/>
        <w:autoSpaceDN w:val="0"/>
        <w:adjustRightInd w:val="0"/>
        <w:rPr>
          <w:rFonts w:cs="Arial"/>
        </w:rPr>
      </w:pPr>
    </w:p>
    <w:p w:rsidR="001053E0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If the investigation was carried out by a person other than the</w:t>
      </w:r>
      <w:r w:rsidR="00FE35DA">
        <w:rPr>
          <w:rFonts w:cs="Arial"/>
        </w:rPr>
        <w:t xml:space="preserve"> Principal</w:t>
      </w:r>
      <w:r w:rsidR="00E11107">
        <w:rPr>
          <w:rFonts w:cs="Arial"/>
        </w:rPr>
        <w:t xml:space="preserve"> </w:t>
      </w:r>
      <w:r w:rsidR="00FE35DA">
        <w:rPr>
          <w:rFonts w:cs="Arial"/>
        </w:rPr>
        <w:t xml:space="preserve">or </w:t>
      </w:r>
      <w:r w:rsidR="00757982">
        <w:rPr>
          <w:rFonts w:cs="Arial"/>
        </w:rPr>
        <w:t>CEO</w:t>
      </w:r>
      <w:r w:rsidR="001053E0">
        <w:rPr>
          <w:rFonts w:cs="Arial"/>
        </w:rPr>
        <w:t xml:space="preserve">, </w:t>
      </w:r>
      <w:r w:rsidRPr="00E85663">
        <w:rPr>
          <w:rFonts w:cs="Arial"/>
        </w:rPr>
        <w:t>the written report must be submitted to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 xml:space="preserve">the </w:t>
      </w:r>
      <w:r w:rsidR="00FE35DA">
        <w:rPr>
          <w:rFonts w:cs="Arial"/>
        </w:rPr>
        <w:t xml:space="preserve">Principal and </w:t>
      </w:r>
      <w:r w:rsidR="00757982">
        <w:rPr>
          <w:rFonts w:cs="Arial"/>
        </w:rPr>
        <w:t xml:space="preserve">CEO </w:t>
      </w:r>
      <w:r w:rsidRPr="00E85663">
        <w:rPr>
          <w:rFonts w:cs="Arial"/>
        </w:rPr>
        <w:t>to determine what further action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 xml:space="preserve">(if any) is required. </w:t>
      </w:r>
    </w:p>
    <w:p w:rsidR="001053E0" w:rsidRDefault="001053E0" w:rsidP="00EA2216">
      <w:pPr>
        <w:autoSpaceDE w:val="0"/>
        <w:autoSpaceDN w:val="0"/>
        <w:adjustRightInd w:val="0"/>
        <w:rPr>
          <w:rFonts w:cs="Arial"/>
        </w:rPr>
      </w:pPr>
    </w:p>
    <w:p w:rsidR="00EA2216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 xml:space="preserve">When considering further actions, the </w:t>
      </w:r>
      <w:r w:rsidR="001053E0">
        <w:rPr>
          <w:rFonts w:cs="Arial"/>
        </w:rPr>
        <w:t>Principal</w:t>
      </w:r>
      <w:r w:rsidR="00FE35DA">
        <w:rPr>
          <w:rFonts w:cs="Arial"/>
        </w:rPr>
        <w:t xml:space="preserve"> </w:t>
      </w:r>
      <w:r w:rsidR="00E11107">
        <w:rPr>
          <w:rFonts w:cs="Arial"/>
        </w:rPr>
        <w:t>and</w:t>
      </w:r>
      <w:r w:rsidR="00757982">
        <w:rPr>
          <w:rFonts w:cs="Arial"/>
        </w:rPr>
        <w:t xml:space="preserve"> CEO </w:t>
      </w:r>
      <w:r w:rsidR="00E11107">
        <w:rPr>
          <w:rFonts w:cs="Arial"/>
        </w:rPr>
        <w:t>of the Trust</w:t>
      </w:r>
      <w:r w:rsidRPr="00E85663">
        <w:rPr>
          <w:rFonts w:cs="Arial"/>
        </w:rPr>
        <w:t xml:space="preserve"> </w:t>
      </w:r>
      <w:r w:rsidRPr="00E85663">
        <w:rPr>
          <w:rFonts w:cs="Arial"/>
          <w:b/>
          <w:bCs/>
        </w:rPr>
        <w:t xml:space="preserve">must </w:t>
      </w:r>
      <w:r w:rsidRPr="00E85663">
        <w:rPr>
          <w:rFonts w:cs="Arial"/>
        </w:rPr>
        <w:t>act on any recommendations made in the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 xml:space="preserve">report. If </w:t>
      </w:r>
      <w:r w:rsidR="00E11107">
        <w:rPr>
          <w:rFonts w:cs="Arial"/>
        </w:rPr>
        <w:t xml:space="preserve">an </w:t>
      </w:r>
      <w:r w:rsidRPr="00E85663">
        <w:rPr>
          <w:rFonts w:cs="Arial"/>
        </w:rPr>
        <w:t>agree</w:t>
      </w:r>
      <w:r w:rsidR="00E11107">
        <w:rPr>
          <w:rFonts w:cs="Arial"/>
        </w:rPr>
        <w:t>ment</w:t>
      </w:r>
      <w:r w:rsidRPr="00E85663">
        <w:rPr>
          <w:rFonts w:cs="Arial"/>
        </w:rPr>
        <w:t xml:space="preserve"> on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>further actions</w:t>
      </w:r>
      <w:r w:rsidR="00E11107">
        <w:rPr>
          <w:rFonts w:cs="Arial"/>
        </w:rPr>
        <w:t xml:space="preserve"> cannot be reached, a panel of three Trustees</w:t>
      </w:r>
      <w:r w:rsidRPr="00E85663">
        <w:rPr>
          <w:rFonts w:cs="Arial"/>
        </w:rPr>
        <w:t xml:space="preserve"> (excluding the </w:t>
      </w:r>
      <w:r w:rsidR="00757982">
        <w:rPr>
          <w:rFonts w:cs="Arial"/>
        </w:rPr>
        <w:t xml:space="preserve">CEO) </w:t>
      </w:r>
      <w:r w:rsidRPr="00E85663">
        <w:rPr>
          <w:rFonts w:cs="Arial"/>
        </w:rPr>
        <w:t>will be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>convened to conside</w:t>
      </w:r>
      <w:r w:rsidR="001053E0">
        <w:rPr>
          <w:rFonts w:cs="Arial"/>
        </w:rPr>
        <w:t xml:space="preserve">r the report and agreed </w:t>
      </w:r>
      <w:r w:rsidRPr="00E85663">
        <w:rPr>
          <w:rFonts w:cs="Arial"/>
        </w:rPr>
        <w:t>actions.</w:t>
      </w:r>
    </w:p>
    <w:p w:rsidR="001053E0" w:rsidRPr="00E85663" w:rsidRDefault="001053E0" w:rsidP="00EA2216">
      <w:pPr>
        <w:autoSpaceDE w:val="0"/>
        <w:autoSpaceDN w:val="0"/>
        <w:adjustRightInd w:val="0"/>
        <w:rPr>
          <w:rFonts w:cs="Arial"/>
        </w:rPr>
      </w:pPr>
    </w:p>
    <w:p w:rsidR="001053E0" w:rsidRPr="001053E0" w:rsidRDefault="00EA2216" w:rsidP="001053E0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Following completion of the investigation, and any actions arising from the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>investigation, a copy of the report (</w:t>
      </w:r>
      <w:r w:rsidR="001053E0" w:rsidRPr="00E85663">
        <w:rPr>
          <w:rFonts w:cs="Arial"/>
        </w:rPr>
        <w:t>anonymised</w:t>
      </w:r>
      <w:r w:rsidRPr="00E85663">
        <w:rPr>
          <w:rFonts w:cs="Arial"/>
        </w:rPr>
        <w:t>) will be made available to</w:t>
      </w:r>
      <w:r w:rsidR="001053E0">
        <w:rPr>
          <w:rFonts w:cs="Arial"/>
        </w:rPr>
        <w:t xml:space="preserve"> </w:t>
      </w:r>
      <w:r w:rsidR="00E11107">
        <w:rPr>
          <w:rFonts w:cs="Arial"/>
        </w:rPr>
        <w:t xml:space="preserve">all Trustees. </w:t>
      </w:r>
    </w:p>
    <w:p w:rsidR="00EA2216" w:rsidRPr="00BD5C22" w:rsidRDefault="00EA2216" w:rsidP="001053E0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90674383"/>
      <w:r w:rsidRPr="00BD5C22">
        <w:rPr>
          <w:rFonts w:asciiTheme="minorHAnsi" w:hAnsiTheme="minorHAnsi" w:cstheme="minorHAnsi"/>
          <w:color w:val="auto"/>
          <w:sz w:val="24"/>
          <w:szCs w:val="24"/>
        </w:rPr>
        <w:t>13.</w:t>
      </w:r>
      <w:r w:rsidR="001053E0" w:rsidRPr="00BD5C22">
        <w:rPr>
          <w:rFonts w:asciiTheme="minorHAnsi" w:hAnsiTheme="minorHAnsi" w:cstheme="minorHAnsi"/>
          <w:color w:val="auto"/>
          <w:sz w:val="24"/>
          <w:szCs w:val="24"/>
        </w:rPr>
        <w:t>0 Taking the Matter Further</w:t>
      </w:r>
      <w:bookmarkEnd w:id="13"/>
    </w:p>
    <w:p w:rsidR="001053E0" w:rsidRPr="001053E0" w:rsidRDefault="001053E0" w:rsidP="001053E0"/>
    <w:p w:rsidR="00757982" w:rsidRDefault="00EA2216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If no action is to be taken and/or you are not satisfied with the way the</w:t>
      </w:r>
      <w:r w:rsidR="001053E0">
        <w:rPr>
          <w:rFonts w:cs="Arial"/>
        </w:rPr>
        <w:t xml:space="preserve"> </w:t>
      </w:r>
      <w:r w:rsidRPr="00E85663">
        <w:rPr>
          <w:rFonts w:cs="Arial"/>
        </w:rPr>
        <w:t>matter has been dealt with, you can make a complaint under the</w:t>
      </w:r>
      <w:r w:rsidR="00E11107">
        <w:rPr>
          <w:rFonts w:cs="Arial"/>
        </w:rPr>
        <w:t xml:space="preserve"> Trust’s Complaints Policy </w:t>
      </w:r>
      <w:r w:rsidRPr="00E85663">
        <w:rPr>
          <w:rFonts w:cs="Arial"/>
        </w:rPr>
        <w:t>or raise your concerns with other</w:t>
      </w:r>
      <w:r w:rsidR="001053E0">
        <w:rPr>
          <w:rFonts w:cs="Arial"/>
        </w:rPr>
        <w:t xml:space="preserve"> o</w:t>
      </w:r>
      <w:r w:rsidR="0092361D">
        <w:rPr>
          <w:rFonts w:cs="Arial"/>
        </w:rPr>
        <w:t xml:space="preserve">rganisations e.g. </w:t>
      </w:r>
    </w:p>
    <w:p w:rsidR="00757982" w:rsidRDefault="00757982" w:rsidP="00EA2216">
      <w:pPr>
        <w:autoSpaceDE w:val="0"/>
        <w:autoSpaceDN w:val="0"/>
        <w:adjustRightInd w:val="0"/>
        <w:rPr>
          <w:rFonts w:cs="Arial"/>
        </w:rPr>
      </w:pPr>
    </w:p>
    <w:p w:rsidR="00757982" w:rsidRDefault="00757982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Local Authority – </w:t>
      </w:r>
      <w:hyperlink r:id="rId12" w:history="1">
        <w:r w:rsidRPr="002F6080">
          <w:rPr>
            <w:rStyle w:val="Hyperlink"/>
            <w:rFonts w:cs="Arial"/>
          </w:rPr>
          <w:t>www.southend.gov.uk</w:t>
        </w:r>
      </w:hyperlink>
    </w:p>
    <w:p w:rsidR="00757982" w:rsidRDefault="00757982" w:rsidP="00EA22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Department for education - </w:t>
      </w:r>
      <w:hyperlink r:id="rId13" w:history="1">
        <w:r w:rsidRPr="002F6080">
          <w:rPr>
            <w:rStyle w:val="Hyperlink"/>
            <w:rFonts w:cs="Arial"/>
          </w:rPr>
          <w:t>https://www.gov.uk/government/organisations/department-for-education</w:t>
        </w:r>
      </w:hyperlink>
    </w:p>
    <w:p w:rsidR="00757982" w:rsidRDefault="00757982" w:rsidP="00EA2216">
      <w:pPr>
        <w:autoSpaceDE w:val="0"/>
        <w:autoSpaceDN w:val="0"/>
        <w:adjustRightInd w:val="0"/>
        <w:rPr>
          <w:rFonts w:cs="Arial"/>
        </w:rPr>
      </w:pPr>
    </w:p>
    <w:p w:rsidR="00757982" w:rsidRDefault="0092361D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C</w:t>
      </w:r>
      <w:r>
        <w:rPr>
          <w:rFonts w:cs="Arial"/>
        </w:rPr>
        <w:t>hild</w:t>
      </w:r>
      <w:r w:rsidR="00757982">
        <w:rPr>
          <w:rFonts w:cs="Arial"/>
        </w:rPr>
        <w:t xml:space="preserve">ren’s Commissioner for England - </w:t>
      </w:r>
      <w:hyperlink r:id="rId14" w:history="1">
        <w:r w:rsidR="00757982" w:rsidRPr="002F6080">
          <w:rPr>
            <w:rStyle w:val="Hyperlink"/>
            <w:rFonts w:cs="Arial"/>
          </w:rPr>
          <w:t>http://www.childrenscommissioner.gov.uk/</w:t>
        </w:r>
      </w:hyperlink>
    </w:p>
    <w:p w:rsidR="00757982" w:rsidRDefault="00757982" w:rsidP="00EA2216">
      <w:pPr>
        <w:autoSpaceDE w:val="0"/>
        <w:autoSpaceDN w:val="0"/>
        <w:adjustRightInd w:val="0"/>
        <w:rPr>
          <w:rFonts w:cs="Arial"/>
        </w:rPr>
      </w:pPr>
    </w:p>
    <w:p w:rsidR="00E20AA7" w:rsidRDefault="0092361D" w:rsidP="00EA2216">
      <w:pPr>
        <w:autoSpaceDE w:val="0"/>
        <w:autoSpaceDN w:val="0"/>
        <w:adjustRightInd w:val="0"/>
        <w:rPr>
          <w:rFonts w:cs="Arial"/>
        </w:rPr>
      </w:pPr>
      <w:r w:rsidRPr="00E85663">
        <w:rPr>
          <w:rFonts w:cs="Arial"/>
        </w:rPr>
        <w:t>Pub</w:t>
      </w:r>
      <w:r>
        <w:rPr>
          <w:rFonts w:cs="Arial"/>
        </w:rPr>
        <w:t xml:space="preserve">lic Services Ombudsman or </w:t>
      </w:r>
      <w:r w:rsidRPr="00E85663">
        <w:rPr>
          <w:rFonts w:cs="Arial"/>
        </w:rPr>
        <w:t>Public Concern at Work</w:t>
      </w:r>
      <w:r w:rsidR="00AF697A">
        <w:rPr>
          <w:rFonts w:cs="Arial"/>
        </w:rPr>
        <w:t xml:space="preserve"> - </w:t>
      </w:r>
      <w:hyperlink r:id="rId15" w:history="1">
        <w:r w:rsidR="00AF697A" w:rsidRPr="002F6080">
          <w:rPr>
            <w:rStyle w:val="Hyperlink"/>
            <w:rFonts w:cs="Arial"/>
          </w:rPr>
          <w:t>http://www.pcaw.org.uk/</w:t>
        </w:r>
      </w:hyperlink>
    </w:p>
    <w:p w:rsidR="00E20AA7" w:rsidRPr="00E20AA7" w:rsidRDefault="00E20AA7" w:rsidP="00E20AA7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E20AA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Additionally, 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i</w:t>
      </w:r>
      <w:r w:rsidRPr="00E20AA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f you have concerns about a child</w:t>
      </w:r>
      <w:r w:rsidR="00AF697A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,</w:t>
      </w:r>
      <w:r w:rsidRPr="00E20AA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you can contact the NSPCC in the following ways:</w:t>
      </w:r>
    </w:p>
    <w:p w:rsidR="00E20AA7" w:rsidRPr="00E20AA7" w:rsidRDefault="00E20AA7" w:rsidP="00E20AA7">
      <w:pPr>
        <w:spacing w:before="100" w:beforeAutospacing="1" w:after="100" w:afterAutospacing="1"/>
        <w:rPr>
          <w:rFonts w:cs="Arial"/>
        </w:rPr>
      </w:pPr>
      <w:r w:rsidRPr="00E20AA7">
        <w:rPr>
          <w:rFonts w:cs="Arial"/>
        </w:rPr>
        <w:t xml:space="preserve">Call: 0800 028 0285 </w:t>
      </w:r>
      <w:r>
        <w:rPr>
          <w:rFonts w:cs="Arial"/>
        </w:rPr>
        <w:t>– line is available from 8:00 a.m. to 8:00 p.m.</w:t>
      </w:r>
      <w:r w:rsidRPr="00E20AA7">
        <w:rPr>
          <w:rFonts w:cs="Arial"/>
        </w:rPr>
        <w:t xml:space="preserve"> Monday to Friday</w:t>
      </w:r>
      <w:r>
        <w:rPr>
          <w:rFonts w:cs="Arial"/>
        </w:rPr>
        <w:t>.</w:t>
      </w:r>
    </w:p>
    <w:p w:rsidR="00E20AA7" w:rsidRPr="00E20AA7" w:rsidRDefault="00E20AA7" w:rsidP="00E20AA7">
      <w:pPr>
        <w:spacing w:before="100" w:beforeAutospacing="1" w:after="100" w:afterAutospacing="1"/>
        <w:rPr>
          <w:rFonts w:cs="Arial"/>
        </w:rPr>
      </w:pPr>
      <w:r w:rsidRPr="00E20AA7">
        <w:rPr>
          <w:rFonts w:cs="Arial"/>
        </w:rPr>
        <w:t xml:space="preserve">Email: </w:t>
      </w:r>
      <w:hyperlink r:id="rId16" w:history="1">
        <w:r w:rsidRPr="00C344C0">
          <w:rPr>
            <w:rStyle w:val="Hyperlink"/>
            <w:rFonts w:cs="Arial"/>
          </w:rPr>
          <w:t>help@nspcc.org.uk</w:t>
        </w:r>
      </w:hyperlink>
    </w:p>
    <w:p w:rsidR="00E20AA7" w:rsidRPr="00E20AA7" w:rsidRDefault="00E20AA7" w:rsidP="00E20AA7">
      <w:pPr>
        <w:spacing w:before="100" w:beforeAutospacing="1" w:after="100" w:afterAutospacing="1"/>
        <w:rPr>
          <w:rFonts w:cs="Arial"/>
        </w:rPr>
      </w:pPr>
      <w:r w:rsidRPr="00E20AA7">
        <w:rPr>
          <w:rFonts w:cs="Arial"/>
        </w:rPr>
        <w:t>Post: National Society for the Prevention of Cruelty to Children (NSPCC), Weston House, 42 Curtain Road, London EC2A 3NH</w:t>
      </w:r>
    </w:p>
    <w:p w:rsidR="00E20AA7" w:rsidRPr="00E85663" w:rsidRDefault="00E20AA7" w:rsidP="00EA2216">
      <w:pPr>
        <w:autoSpaceDE w:val="0"/>
        <w:autoSpaceDN w:val="0"/>
        <w:adjustRightInd w:val="0"/>
        <w:rPr>
          <w:rFonts w:cs="Arial"/>
        </w:rPr>
      </w:pPr>
    </w:p>
    <w:p w:rsidR="00F12A8F" w:rsidRPr="00E85663" w:rsidRDefault="00F12A8F" w:rsidP="00EA2216">
      <w:pPr>
        <w:jc w:val="both"/>
      </w:pPr>
    </w:p>
    <w:sectPr w:rsidR="00F12A8F" w:rsidRPr="00E8566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8F" w:rsidRDefault="006F73E9">
      <w:r>
        <w:separator/>
      </w:r>
    </w:p>
  </w:endnote>
  <w:endnote w:type="continuationSeparator" w:id="0">
    <w:p w:rsidR="00F12A8F" w:rsidRDefault="006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JHJ B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922"/>
      <w:docPartObj>
        <w:docPartGallery w:val="Page Numbers (Bottom of Page)"/>
        <w:docPartUnique/>
      </w:docPartObj>
    </w:sdtPr>
    <w:sdtEndPr/>
    <w:sdtContent>
      <w:p w:rsidR="00F12A8F" w:rsidRDefault="006F73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A8F" w:rsidRDefault="00F12A8F">
    <w:pPr>
      <w:pStyle w:val="Footer"/>
    </w:pPr>
  </w:p>
  <w:p w:rsidR="004407C4" w:rsidRDefault="00440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8F" w:rsidRDefault="006F73E9">
      <w:r>
        <w:separator/>
      </w:r>
    </w:p>
  </w:footnote>
  <w:footnote w:type="continuationSeparator" w:id="0">
    <w:p w:rsidR="00F12A8F" w:rsidRDefault="006F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277"/>
    <w:multiLevelType w:val="hybridMultilevel"/>
    <w:tmpl w:val="1BEE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5BF4"/>
    <w:multiLevelType w:val="hybridMultilevel"/>
    <w:tmpl w:val="E34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31D"/>
    <w:multiLevelType w:val="hybridMultilevel"/>
    <w:tmpl w:val="FE18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2D1F"/>
    <w:multiLevelType w:val="hybridMultilevel"/>
    <w:tmpl w:val="5BD0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84A"/>
    <w:multiLevelType w:val="hybridMultilevel"/>
    <w:tmpl w:val="4FC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F29"/>
    <w:multiLevelType w:val="hybridMultilevel"/>
    <w:tmpl w:val="ABA0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8F"/>
    <w:rsid w:val="000059DA"/>
    <w:rsid w:val="000253B3"/>
    <w:rsid w:val="000313C5"/>
    <w:rsid w:val="00033AE9"/>
    <w:rsid w:val="000477F5"/>
    <w:rsid w:val="001036C7"/>
    <w:rsid w:val="001053E0"/>
    <w:rsid w:val="001229D3"/>
    <w:rsid w:val="001405F5"/>
    <w:rsid w:val="00340685"/>
    <w:rsid w:val="003C69EC"/>
    <w:rsid w:val="00432925"/>
    <w:rsid w:val="004407C4"/>
    <w:rsid w:val="004E5162"/>
    <w:rsid w:val="00535D49"/>
    <w:rsid w:val="005F0DD0"/>
    <w:rsid w:val="0063552A"/>
    <w:rsid w:val="00695194"/>
    <w:rsid w:val="006D6715"/>
    <w:rsid w:val="006F73E9"/>
    <w:rsid w:val="00710987"/>
    <w:rsid w:val="00757982"/>
    <w:rsid w:val="00850C5C"/>
    <w:rsid w:val="0091290C"/>
    <w:rsid w:val="0092361D"/>
    <w:rsid w:val="00996D36"/>
    <w:rsid w:val="00A433CA"/>
    <w:rsid w:val="00AF697A"/>
    <w:rsid w:val="00BD5C22"/>
    <w:rsid w:val="00CB7C26"/>
    <w:rsid w:val="00CF4A94"/>
    <w:rsid w:val="00D92480"/>
    <w:rsid w:val="00E11107"/>
    <w:rsid w:val="00E20AA7"/>
    <w:rsid w:val="00E435C6"/>
    <w:rsid w:val="00E57EC4"/>
    <w:rsid w:val="00E85663"/>
    <w:rsid w:val="00E9576C"/>
    <w:rsid w:val="00EA2216"/>
    <w:rsid w:val="00F12A8F"/>
    <w:rsid w:val="00F301B7"/>
    <w:rsid w:val="00F87A2F"/>
    <w:rsid w:val="00FB5834"/>
    <w:rsid w:val="00FD06F8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149BB-B9D6-4F04-B8B0-7B4DE67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Univers (W1)" w:eastAsia="Times New Roman" w:hAnsi="Univers (W1)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Pr>
      <w:rFonts w:ascii="Univers (W1)" w:eastAsia="Times New Roman" w:hAnsi="Univers (W1)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720"/>
      </w:tabs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ascii="Univers (W1)" w:eastAsia="Times New Roman" w:hAnsi="Univers (W1)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Univers (W1)" w:eastAsia="Times New Roman" w:hAnsi="Univer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CM12">
    <w:name w:val="CM12"/>
    <w:basedOn w:val="Normal"/>
    <w:next w:val="Normal"/>
    <w:uiPriority w:val="99"/>
    <w:pPr>
      <w:autoSpaceDE w:val="0"/>
      <w:autoSpaceDN w:val="0"/>
      <w:adjustRightInd w:val="0"/>
      <w:spacing w:after="240"/>
    </w:pPr>
    <w:rPr>
      <w:rFonts w:ascii="CHJHJ B+ Helvetica Neue" w:hAnsi="CHJHJ B+ Helvetica Neue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5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4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903">
              <w:marLeft w:val="0"/>
              <w:marRight w:val="0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466FA0"/>
                <w:right w:val="none" w:sz="0" w:space="0" w:color="auto"/>
              </w:divBdr>
              <w:divsChild>
                <w:div w:id="2845862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6098">
      <w:bodyDiv w:val="1"/>
      <w:marLeft w:val="0"/>
      <w:marRight w:val="0"/>
      <w:marTop w:val="1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19">
          <w:marLeft w:val="0"/>
          <w:marRight w:val="0"/>
          <w:marTop w:val="0"/>
          <w:marBottom w:val="0"/>
          <w:divBdr>
            <w:top w:val="none" w:sz="0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2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organisations/department-for-educ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uthen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p@nspcc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caw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renscommissioner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D8BD919AC714DAA5F2824725BE4AA" ma:contentTypeVersion="0" ma:contentTypeDescription="Create a new document." ma:contentTypeScope="" ma:versionID="4713210da93586b288c59f46b2a88d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DB50-B394-4626-AE24-17E6EC66807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F6DFA-F2F0-4E65-A6D8-E283C5E7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CAA55-439D-4481-9F23-0AA5A6AA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08C8B-7FDF-45ED-A92A-DD0C9DE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The Eastwood School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NHouchen</dc:creator>
  <cp:lastModifiedBy>Neil Houchen</cp:lastModifiedBy>
  <cp:revision>7</cp:revision>
  <cp:lastPrinted>2016-07-07T11:26:00Z</cp:lastPrinted>
  <dcterms:created xsi:type="dcterms:W3CDTF">2017-01-20T13:14:00Z</dcterms:created>
  <dcterms:modified xsi:type="dcterms:W3CDTF">2017-06-22T11:55:00Z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0x010100A27D8BD919AC714DAA5F2824725BE4AA</vt:lpwstr>
  </property>
</Properties>
</file>